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C6" w:rsidRDefault="000246C6" w:rsidP="00024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НОВОСЕЛОВСКОГО РАЙОНА</w:t>
      </w:r>
    </w:p>
    <w:p w:rsidR="000246C6" w:rsidRDefault="000246C6" w:rsidP="00024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246C6" w:rsidRDefault="000246C6" w:rsidP="00024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КУЛЬТУРЫ АДМИНИСТРАЦИИ</w:t>
      </w:r>
    </w:p>
    <w:p w:rsidR="000246C6" w:rsidRDefault="000246C6" w:rsidP="00024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НОВОСЕЛОВСКОГО РАЙОНА»</w:t>
      </w:r>
    </w:p>
    <w:p w:rsidR="000246C6" w:rsidRDefault="000246C6" w:rsidP="0002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6C6" w:rsidRDefault="000246C6" w:rsidP="000246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№</w:t>
      </w:r>
      <w:r w:rsidR="00EA2276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6C6" w:rsidRDefault="000246C6" w:rsidP="00024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6C6" w:rsidRDefault="00EA2276" w:rsidP="00024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C45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0246C6">
        <w:rPr>
          <w:rFonts w:ascii="Times New Roman" w:hAnsi="Times New Roman" w:cs="Times New Roman"/>
          <w:sz w:val="28"/>
          <w:szCs w:val="28"/>
        </w:rPr>
        <w:t>2020 года</w:t>
      </w:r>
      <w:r w:rsidR="000246C6">
        <w:rPr>
          <w:rFonts w:ascii="Times New Roman" w:hAnsi="Times New Roman" w:cs="Times New Roman"/>
          <w:sz w:val="28"/>
          <w:szCs w:val="28"/>
        </w:rPr>
        <w:tab/>
      </w:r>
      <w:r w:rsidR="000246C6">
        <w:rPr>
          <w:rFonts w:ascii="Times New Roman" w:hAnsi="Times New Roman" w:cs="Times New Roman"/>
          <w:sz w:val="28"/>
          <w:szCs w:val="28"/>
        </w:rPr>
        <w:tab/>
      </w:r>
      <w:r w:rsidR="000246C6">
        <w:rPr>
          <w:rFonts w:ascii="Times New Roman" w:hAnsi="Times New Roman" w:cs="Times New Roman"/>
          <w:sz w:val="28"/>
          <w:szCs w:val="28"/>
        </w:rPr>
        <w:tab/>
      </w:r>
      <w:r w:rsidR="000246C6">
        <w:rPr>
          <w:rFonts w:ascii="Times New Roman" w:hAnsi="Times New Roman" w:cs="Times New Roman"/>
          <w:sz w:val="28"/>
          <w:szCs w:val="28"/>
        </w:rPr>
        <w:tab/>
      </w:r>
      <w:r w:rsidR="000246C6">
        <w:rPr>
          <w:rFonts w:ascii="Times New Roman" w:hAnsi="Times New Roman" w:cs="Times New Roman"/>
          <w:sz w:val="28"/>
          <w:szCs w:val="28"/>
        </w:rPr>
        <w:tab/>
        <w:t xml:space="preserve">         с. Новоселово</w:t>
      </w:r>
    </w:p>
    <w:p w:rsidR="000246C6" w:rsidRDefault="000246C6" w:rsidP="000246C6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246C6" w:rsidRPr="000246C6" w:rsidRDefault="000246C6" w:rsidP="004463B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работы </w:t>
      </w:r>
    </w:p>
    <w:p w:rsidR="004463B7" w:rsidRDefault="000246C6" w:rsidP="00024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профилактике и </w:t>
      </w:r>
    </w:p>
    <w:p w:rsidR="000246C6" w:rsidRPr="000246C6" w:rsidRDefault="004463B7" w:rsidP="00024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противодействию </w:t>
      </w:r>
      <w:r w:rsidR="000246C6"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0246C6" w:rsidRDefault="000246C6" w:rsidP="000246C6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246C6" w:rsidRDefault="000246C6" w:rsidP="000246C6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246C6" w:rsidRPr="000246C6" w:rsidRDefault="000246C6" w:rsidP="004463B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25.12.2008 № 273-ФЗ «О 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коррупции», 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02.04.2013г №309 «О мерах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отдельных положений Федерального закона «О противодей</w:t>
      </w:r>
      <w:r w:rsid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коррупции»,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етодическими рекомендациями по разработке и принятию организациями мер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и противо</w:t>
      </w:r>
      <w:r w:rsid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действию коррупции, утверждёнными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труда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защиты 08.11.2013 года,</w:t>
      </w:r>
      <w:proofErr w:type="gramEnd"/>
    </w:p>
    <w:p w:rsidR="000246C6" w:rsidRDefault="000246C6" w:rsidP="00024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6C6" w:rsidRPr="000246C6" w:rsidRDefault="000246C6" w:rsidP="004463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4463B7" w:rsidRPr="004463B7" w:rsidRDefault="004463B7" w:rsidP="004463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6C6" w:rsidRP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C4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униципальном казённом учреждении</w:t>
      </w:r>
      <w:r w:rsidRP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"Управление культуры администрации Новоселовского района"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6C6" w:rsidRPr="004463B7" w:rsidRDefault="004463B7" w:rsidP="004463B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3B7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lang w:eastAsia="ru-RU"/>
        </w:rPr>
        <w:t xml:space="preserve"> </w:t>
      </w:r>
      <w:r w:rsidR="000246C6" w:rsidRPr="004463B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</w:t>
      </w:r>
      <w:proofErr w:type="spellStart"/>
      <w:r w:rsidR="000246C6" w:rsidRPr="004463B7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0246C6" w:rsidRPr="004463B7">
        <w:rPr>
          <w:rFonts w:ascii="Times New Roman" w:hAnsi="Times New Roman" w:cs="Times New Roman"/>
          <w:sz w:val="28"/>
          <w:szCs w:val="28"/>
          <w:lang w:eastAsia="ru-RU"/>
        </w:rPr>
        <w:t xml:space="preserve"> политике МКУ "Управление культуры администрации Новоселовского района"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1);</w:t>
      </w:r>
    </w:p>
    <w:p w:rsidR="000246C6" w:rsidRDefault="004463B7" w:rsidP="004463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246C6"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профессиональной этики и служебного поведения работников</w:t>
      </w:r>
      <w:r w:rsid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"Управление культуры администрации Новоселовского района"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2);</w:t>
      </w:r>
    </w:p>
    <w:p w:rsidR="004463B7" w:rsidRPr="000246C6" w:rsidRDefault="004463B7" w:rsidP="004463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9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9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тандарты и процедуры, направленные на обеспечение добросовестной работы и поведения работников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19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"Управление культуры администрации Новоселовского района"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3);</w:t>
      </w:r>
    </w:p>
    <w:p w:rsidR="000246C6" w:rsidRPr="000246C6" w:rsidRDefault="004463B7" w:rsidP="004463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9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246C6"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 по противодействию коррупции и урегулированию</w:t>
      </w:r>
      <w:r w:rsidR="00EF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конфликта </w:t>
      </w:r>
      <w:r w:rsidR="000246C6"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4);</w:t>
      </w:r>
    </w:p>
    <w:p w:rsidR="004463B7" w:rsidRDefault="004463B7" w:rsidP="004463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9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46C6"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46C6"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комиссии 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противодействию коррупции и урегулированию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конфликта 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5);</w:t>
      </w:r>
    </w:p>
    <w:p w:rsidR="004463B7" w:rsidRDefault="004463B7" w:rsidP="004463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План мероприятий</w:t>
      </w:r>
      <w:r w:rsidRP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предупреждению и противодействию коррупции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</w:t>
      </w:r>
      <w:r w:rsidRP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«Управление культуры администрации Новоселовского района" </w:t>
      </w:r>
      <w:r w:rsidRP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446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EA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301" w:rsidRDefault="004463B7" w:rsidP="00154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9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Ответственным лицом</w:t>
      </w:r>
      <w:r w:rsidR="001541C8" w:rsidRPr="0015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реализацию </w:t>
      </w:r>
      <w:proofErr w:type="spellStart"/>
      <w:r w:rsidR="001541C8" w:rsidRPr="0015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="001541C8" w:rsidRPr="0015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</w:t>
      </w:r>
      <w:r w:rsidR="0095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53E56" w:rsidRPr="00953E56">
        <w:t xml:space="preserve"> </w:t>
      </w:r>
      <w:r w:rsidR="00953E56" w:rsidRPr="0095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корр</w:t>
      </w:r>
      <w:r w:rsidR="0095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упционных и иных правонарушений</w:t>
      </w:r>
      <w:r w:rsidR="0015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назначить </w:t>
      </w:r>
      <w:r w:rsidR="0015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="00953E56">
        <w:rPr>
          <w:rFonts w:ascii="Times New Roman" w:hAnsi="Times New Roman" w:cs="Times New Roman"/>
          <w:sz w:val="28"/>
          <w:szCs w:val="28"/>
        </w:rPr>
        <w:t xml:space="preserve">аместителя руководителя МКУ </w:t>
      </w:r>
      <w:r w:rsidR="001541C8">
        <w:rPr>
          <w:rFonts w:ascii="Times New Roman" w:hAnsi="Times New Roman" w:cs="Times New Roman"/>
          <w:sz w:val="28"/>
          <w:szCs w:val="28"/>
        </w:rPr>
        <w:t xml:space="preserve">"Управление культуры </w:t>
      </w:r>
      <w:r w:rsidR="00EA2276">
        <w:rPr>
          <w:rFonts w:ascii="Times New Roman" w:hAnsi="Times New Roman" w:cs="Times New Roman"/>
          <w:sz w:val="28"/>
          <w:szCs w:val="28"/>
        </w:rPr>
        <w:t>администрации Новоселовского района" Лалетин</w:t>
      </w:r>
      <w:r w:rsidR="001541C8">
        <w:rPr>
          <w:rFonts w:ascii="Times New Roman" w:hAnsi="Times New Roman" w:cs="Times New Roman"/>
          <w:sz w:val="28"/>
          <w:szCs w:val="28"/>
        </w:rPr>
        <w:t>у</w:t>
      </w:r>
      <w:r w:rsidR="00EA2276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6070D" w:rsidRDefault="00076301" w:rsidP="00154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Юристу </w:t>
      </w:r>
      <w:proofErr w:type="spellStart"/>
      <w:r w:rsidR="00472DCE" w:rsidRPr="0047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Холбоев</w:t>
      </w:r>
      <w:r w:rsidR="0047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обеспечить правовое </w:t>
      </w:r>
      <w:r w:rsidR="00BC48AB">
        <w:rPr>
          <w:rFonts w:ascii="Times New Roman" w:hAnsi="Times New Roman" w:cs="Times New Roman"/>
          <w:sz w:val="28"/>
          <w:szCs w:val="28"/>
        </w:rPr>
        <w:t xml:space="preserve">консультационное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 в 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</w:rPr>
        <w:t>оде реализации</w:t>
      </w:r>
      <w:r w:rsidR="00BC4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8AB">
        <w:rPr>
          <w:rFonts w:ascii="Times New Roman" w:hAnsi="Times New Roman" w:cs="Times New Roman"/>
          <w:sz w:val="28"/>
          <w:szCs w:val="28"/>
        </w:rPr>
        <w:t>антикоррупционны</w:t>
      </w:r>
      <w:r w:rsidR="00BC48AB"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A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в сфере противодействия коррупции</w:t>
      </w:r>
      <w:r w:rsidR="00953E56">
        <w:rPr>
          <w:rFonts w:ascii="Times New Roman" w:hAnsi="Times New Roman" w:cs="Times New Roman"/>
          <w:sz w:val="28"/>
          <w:szCs w:val="28"/>
        </w:rPr>
        <w:t>.</w:t>
      </w:r>
    </w:p>
    <w:p w:rsidR="0096070D" w:rsidRDefault="00076301" w:rsidP="00960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41C8">
        <w:rPr>
          <w:rFonts w:ascii="Times New Roman" w:hAnsi="Times New Roman" w:cs="Times New Roman"/>
          <w:sz w:val="28"/>
          <w:szCs w:val="28"/>
        </w:rPr>
        <w:t>.</w:t>
      </w:r>
      <w:r w:rsidR="0096070D">
        <w:rPr>
          <w:rFonts w:ascii="Times New Roman" w:hAnsi="Times New Roman" w:cs="Times New Roman"/>
          <w:sz w:val="28"/>
          <w:szCs w:val="28"/>
        </w:rPr>
        <w:t xml:space="preserve"> </w:t>
      </w:r>
      <w:r w:rsidR="00953E56">
        <w:rPr>
          <w:rFonts w:ascii="Times New Roman" w:hAnsi="Times New Roman" w:cs="Times New Roman"/>
          <w:sz w:val="28"/>
          <w:szCs w:val="28"/>
        </w:rPr>
        <w:t xml:space="preserve">Аналитику Орловой Н.Ю. обеспечить возможность беспрепятственного доступа работников к тексту </w:t>
      </w:r>
      <w:proofErr w:type="spellStart"/>
      <w:r w:rsidR="00953E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53E56">
        <w:rPr>
          <w:rFonts w:ascii="Times New Roman" w:hAnsi="Times New Roman" w:cs="Times New Roman"/>
          <w:sz w:val="28"/>
          <w:szCs w:val="28"/>
        </w:rPr>
        <w:t xml:space="preserve"> политики путём размещения на официальном сайте учреждения в сети Интернет.</w:t>
      </w:r>
    </w:p>
    <w:p w:rsidR="00EA2276" w:rsidRDefault="00076301" w:rsidP="00960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541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</w:t>
      </w:r>
      <w:proofErr w:type="gramEnd"/>
      <w:r w:rsidR="0095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E56" w:rsidRPr="0015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реализацию </w:t>
      </w:r>
      <w:proofErr w:type="spellStart"/>
      <w:r w:rsidR="00953E56" w:rsidRPr="0015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="00953E56" w:rsidRPr="00154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</w:t>
      </w:r>
      <w:r w:rsidR="0095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E56">
        <w:rPr>
          <w:rFonts w:ascii="Times New Roman" w:hAnsi="Times New Roman" w:cs="Times New Roman"/>
          <w:sz w:val="28"/>
          <w:szCs w:val="28"/>
        </w:rPr>
        <w:t xml:space="preserve">Лалетиной Т.А. </w:t>
      </w:r>
      <w:r w:rsidR="00953E56" w:rsidRPr="00E90AE5">
        <w:rPr>
          <w:rFonts w:ascii="Times New Roman" w:hAnsi="Times New Roman" w:cs="Times New Roman"/>
          <w:sz w:val="28"/>
          <w:szCs w:val="28"/>
        </w:rPr>
        <w:t>ознаком</w:t>
      </w:r>
      <w:r w:rsidR="00953E56">
        <w:rPr>
          <w:rFonts w:ascii="Times New Roman" w:hAnsi="Times New Roman" w:cs="Times New Roman"/>
          <w:sz w:val="28"/>
          <w:szCs w:val="28"/>
        </w:rPr>
        <w:t>ить</w:t>
      </w:r>
      <w:r w:rsidR="00953E56" w:rsidRPr="00E90AE5">
        <w:rPr>
          <w:rFonts w:ascii="Times New Roman" w:hAnsi="Times New Roman" w:cs="Times New Roman"/>
          <w:sz w:val="28"/>
          <w:szCs w:val="28"/>
        </w:rPr>
        <w:t xml:space="preserve"> </w:t>
      </w:r>
      <w:r w:rsidR="00953E56">
        <w:rPr>
          <w:rFonts w:ascii="Times New Roman" w:hAnsi="Times New Roman" w:cs="Times New Roman"/>
          <w:sz w:val="28"/>
          <w:szCs w:val="28"/>
        </w:rPr>
        <w:t xml:space="preserve">под роспись </w:t>
      </w:r>
      <w:r w:rsidR="00953E56" w:rsidRPr="00E90AE5">
        <w:rPr>
          <w:rFonts w:ascii="Times New Roman" w:hAnsi="Times New Roman" w:cs="Times New Roman"/>
          <w:sz w:val="28"/>
          <w:szCs w:val="28"/>
        </w:rPr>
        <w:t>сотрудников</w:t>
      </w:r>
      <w:r w:rsidR="00953E56">
        <w:rPr>
          <w:rFonts w:ascii="Times New Roman" w:hAnsi="Times New Roman" w:cs="Times New Roman"/>
          <w:sz w:val="28"/>
          <w:szCs w:val="28"/>
        </w:rPr>
        <w:t xml:space="preserve"> учреждения с настоящим приказом и утвержденными локальными нормативными актами, указанными в п. 1 настоящего приказа.</w:t>
      </w:r>
      <w:r w:rsidR="00EA2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553" w:rsidRDefault="00076301" w:rsidP="0096070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A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919FC" w:rsidRPr="00E90A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19FC" w:rsidRPr="00E90AE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</w:t>
      </w:r>
      <w:r w:rsidR="001919FC">
        <w:rPr>
          <w:rFonts w:ascii="Times New Roman" w:hAnsi="Times New Roman" w:cs="Times New Roman"/>
          <w:sz w:val="28"/>
          <w:szCs w:val="28"/>
        </w:rPr>
        <w:t xml:space="preserve"> </w:t>
      </w:r>
      <w:r w:rsidR="00EA2276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1919FC" w:rsidRPr="00E90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9FC" w:rsidRDefault="001919FC" w:rsidP="004463B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3E56" w:rsidRDefault="00953E56" w:rsidP="00EA2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276" w:rsidRDefault="00EA2276" w:rsidP="00EA2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МКУ «Управление культуры</w:t>
      </w:r>
    </w:p>
    <w:p w:rsidR="001919FC" w:rsidRDefault="00EA2276" w:rsidP="00EA2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Новоселовского района»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В.П. Иванова</w:t>
      </w:r>
    </w:p>
    <w:p w:rsidR="001541C8" w:rsidRDefault="001541C8" w:rsidP="00EA2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1C8" w:rsidRDefault="001541C8" w:rsidP="00EA2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1C8" w:rsidRPr="00EA2276" w:rsidRDefault="001541C8" w:rsidP="00EA2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9FC" w:rsidRDefault="001919FC" w:rsidP="001919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9FC" w:rsidRDefault="001919FC" w:rsidP="001919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9FC" w:rsidRDefault="001919FC" w:rsidP="001919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9FC" w:rsidRDefault="001919FC" w:rsidP="001919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9FC" w:rsidRDefault="001919FC" w:rsidP="001919F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1919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1541C8" w:rsidRDefault="001541C8" w:rsidP="00760DE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60DE9" w:rsidRDefault="00760DE9" w:rsidP="00760DE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60DE9" w:rsidRPr="00594F7A" w:rsidRDefault="00760DE9" w:rsidP="00954DE8">
      <w:pPr>
        <w:ind w:left="6372"/>
        <w:rPr>
          <w:rFonts w:ascii="Times New Roman" w:hAnsi="Times New Roman" w:cs="Times New Roman"/>
          <w:sz w:val="28"/>
          <w:szCs w:val="28"/>
        </w:rPr>
      </w:pPr>
      <w:r w:rsidRPr="00594F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54DE8">
        <w:rPr>
          <w:rFonts w:ascii="Times New Roman" w:hAnsi="Times New Roman" w:cs="Times New Roman"/>
          <w:sz w:val="28"/>
          <w:szCs w:val="28"/>
        </w:rPr>
        <w:t xml:space="preserve"> 1 </w:t>
      </w:r>
      <w:r w:rsidRPr="00594F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4F7A">
        <w:rPr>
          <w:rFonts w:ascii="Times New Roman" w:hAnsi="Times New Roman" w:cs="Times New Roman"/>
          <w:sz w:val="28"/>
          <w:szCs w:val="28"/>
        </w:rPr>
        <w:t xml:space="preserve">риказу от </w:t>
      </w:r>
      <w:r w:rsidR="00954DE8">
        <w:rPr>
          <w:rFonts w:ascii="Times New Roman" w:hAnsi="Times New Roman" w:cs="Times New Roman"/>
          <w:sz w:val="28"/>
          <w:szCs w:val="28"/>
        </w:rPr>
        <w:t xml:space="preserve"> 21.04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54DE8">
        <w:rPr>
          <w:rFonts w:ascii="Times New Roman" w:hAnsi="Times New Roman" w:cs="Times New Roman"/>
          <w:sz w:val="28"/>
          <w:szCs w:val="28"/>
        </w:rPr>
        <w:t xml:space="preserve">20 </w:t>
      </w:r>
      <w:r w:rsidRPr="00594F7A">
        <w:rPr>
          <w:rFonts w:ascii="Times New Roman" w:hAnsi="Times New Roman" w:cs="Times New Roman"/>
          <w:sz w:val="28"/>
          <w:szCs w:val="28"/>
        </w:rPr>
        <w:t xml:space="preserve">№ </w:t>
      </w:r>
      <w:r w:rsidR="00954DE8">
        <w:rPr>
          <w:rFonts w:ascii="Times New Roman" w:hAnsi="Times New Roman" w:cs="Times New Roman"/>
          <w:sz w:val="28"/>
          <w:szCs w:val="28"/>
        </w:rPr>
        <w:t>16</w:t>
      </w:r>
    </w:p>
    <w:p w:rsidR="00954DE8" w:rsidRDefault="00954DE8" w:rsidP="00954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54DE8" w:rsidRDefault="00954DE8" w:rsidP="00954D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919FC" w:rsidRPr="00954DE8" w:rsidRDefault="001919FC" w:rsidP="001919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Положение об </w:t>
      </w:r>
      <w:proofErr w:type="spellStart"/>
      <w:r w:rsidRPr="00954D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политике</w:t>
      </w:r>
    </w:p>
    <w:p w:rsidR="00954DE8" w:rsidRDefault="001919FC" w:rsidP="001919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Муниципального казенного учреждения </w:t>
      </w:r>
    </w:p>
    <w:p w:rsidR="001919FC" w:rsidRPr="00954DE8" w:rsidRDefault="001919FC" w:rsidP="001919F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"Управление культуры администрации Новоселовского района"</w:t>
      </w:r>
    </w:p>
    <w:p w:rsidR="00954DE8" w:rsidRDefault="00954DE8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1.Общие положения.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Настоящая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Антикоррупционная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политика (далее – «Политика</w:t>
      </w:r>
      <w:r w:rsid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») является базовым документом М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униципального казенного учреждения </w:t>
      </w:r>
      <w:r w:rsidR="00CD1BD7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"Управление культуры администрации Новоселовского района"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(далее – Учреждение), определяющим ключевые принципы и требования, направленные на предотвращение коррупции и соблюдение норм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антикоррупционного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законодательства Российской Федерации, работниками и иными лицами, которые могут действовать от имени Учреждения.</w:t>
      </w:r>
    </w:p>
    <w:p w:rsidR="001919FC" w:rsidRPr="00954DE8" w:rsidRDefault="001919FC" w:rsidP="001919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1.2.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Антикоррупционная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политика разработана на основе Федерального закона Российской Федерации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от 08.11.2013.</w:t>
      </w:r>
    </w:p>
    <w:p w:rsidR="001919FC" w:rsidRDefault="001919FC" w:rsidP="00954DE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Нормативными актами, регулирующими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антикоррупционную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политику Учреждения</w:t>
      </w:r>
      <w:r w:rsid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являются также закон «О контрактной системе в сфере закупок товаров, работ, услуг для обеспечения государственных и муниципальных нужд», </w:t>
      </w:r>
      <w:r w:rsid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Устав Учреждения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настоящее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Положение.</w:t>
      </w:r>
    </w:p>
    <w:p w:rsidR="00954DE8" w:rsidRPr="00954DE8" w:rsidRDefault="00954DE8" w:rsidP="001919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1.3.Настоящей</w:t>
      </w:r>
      <w:r w:rsidR="00CD1BD7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политикой устанавливаются: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основные принципы противодействия коррупции;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правовые и организационные основы предупреждения коррупции и борьбы с ней;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минимизации и (или) ликвидации последствий коррупционных правонарушений.</w:t>
      </w:r>
    </w:p>
    <w:p w:rsidR="001919FC" w:rsidRPr="00954DE8" w:rsidRDefault="001919FC" w:rsidP="00954DE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Антикоррупционная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1919FC" w:rsidRPr="00954DE8" w:rsidRDefault="001919FC" w:rsidP="002B6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соответствии со ст.13.3 Федерального закона № 273-ФЗ меры по</w:t>
      </w:r>
      <w:r w:rsidR="002B68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предупреждению коррупции, принимаемые в организации, включа</w:t>
      </w:r>
      <w:r w:rsidR="002B68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определение должностных лиц, ответственных за профилактику</w:t>
      </w:r>
      <w:r w:rsidR="002B68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коррупционных и иных правонарушений;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сотрудничество Учреждения с правоохранительными органами;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принятие кодекса этики и служебного поведения работников</w:t>
      </w:r>
      <w:r w:rsidR="00CD1BD7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 предотвращение и урегулирование конфликта интересов;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1919FC" w:rsidRPr="00954DE8" w:rsidRDefault="001919FC" w:rsidP="002B6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Антикоррупционная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политика Учреждения направлена на реализацию</w:t>
      </w:r>
      <w:r w:rsidR="00CD1BD7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данных мер.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1.4.Для целей настоящей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 используются следующие основные понятия: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минимизации и (или) ликвидации последствий коррупционных правонарушений.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Учреждение - юридическое лицо независимо от формы собственности, организационно-правовой формы и отраслевой принадлежности.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(представителем Учреждение) которой он является.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Личная заинтересованность работника (представителя Учреждения - заинтересованность работника (представителя Учреждения,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2.Цели и задачи внедрения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</w:t>
      </w:r>
      <w:r w:rsidR="002B68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2.1.Основными целями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 являются: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предупреждение коррупции в Учреждении;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обеспечение ответственности за коррупционные правонарушения;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антикоррупционного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сознания у работников Учреждения;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2.2. Основные задачи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 Учреждени</w:t>
      </w:r>
      <w:r w:rsidR="00CD1BD7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 работников понимания позиции Учреждения в неприятии коррупции в любых формах и проявлениях;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минимизация риска вовлечения работников Учреждения в коррупционную деятельность;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обеспечение ответственности за коррупционные правонарушения;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 эффективности мероприятий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установление обязанности работников Учреждения знать и соблюдать требования настоящей политики, основные нормы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антикоррупционного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законодательства.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Основные принципы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 Учреждения</w:t>
      </w:r>
      <w:r w:rsidR="002B68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 мер противодействия коррупции в Учреждении основывается на следующих ключевых принципах: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приоритета профилактических мер, направленных на недопущение формирования причин и условий, порождающих коррупцию;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обеспечение чёткой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контроля за</w:t>
      </w:r>
      <w:proofErr w:type="gram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ней: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информирование контрагентов, партнеров и общественности о принятых в Учреждении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стандартах работы;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постоянный контроль и регулярное осуществление мониторинга эффективности внедренных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стандартов и процедур, а также </w:t>
      </w: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контроля за</w:t>
      </w:r>
      <w:proofErr w:type="gram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их исполнением;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 приоритета защиты прав и законных интересов физических и юридических лиц;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взаимодействие с общественными объединениями и гражданами: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информированность работников Учреждения о положениях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антикоррупционного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стандартов и процедур;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3.5. соответствия политики Учреждения действующему законодательству и общепринятым нормам: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Конституции</w:t>
      </w:r>
      <w:r w:rsidR="00313C9F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Учреждению;</w:t>
      </w:r>
      <w:proofErr w:type="gramEnd"/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3.6. личного примера руководства Учреждением: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3.7. соразмерности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процедур риску коррупции: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разработка и выполнение комплекса мероприятий, позволяющих снизить вероятность вовлечения Учреждения, его руководителей и работников в коррупционную деятельность, осуществляется с учетом существующих в деятельности Учреждения коррупционных рисков;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3.8. эффективности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процедур: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применение в Учреждении таких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мероприятий, которые обеспечивают простоту реализации и </w:t>
      </w: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приносят значимый результат</w:t>
      </w:r>
      <w:proofErr w:type="gram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3.9. ответственности и неотвратимости наказания: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Область применения политики и круг лиц, попадающих под ее действие</w:t>
      </w:r>
      <w:r w:rsidR="002B68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которыми Учреждение вступает в договорные отношения.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="002B6887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обязанности </w:t>
      </w:r>
      <w:r w:rsidR="002B68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лица, ответственного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 противодействие коррупции</w:t>
      </w:r>
      <w:r w:rsidR="002B68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</w:t>
      </w:r>
      <w:r w:rsidR="002B6887" w:rsidRPr="002B688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B6887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Учреждении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исходя из установленных задач, специфики деятельности, штатной численности, организационной структуры, материальных ресурсов включ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ается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1919FC" w:rsidRPr="00954DE8" w:rsidRDefault="001E40A7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разработка</w:t>
      </w:r>
      <w:r w:rsidR="001919FC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локальных нормативных актов Учреждения, направленных на реализацию мер по предупреждению коррупции (</w:t>
      </w:r>
      <w:proofErr w:type="spellStart"/>
      <w:r w:rsidR="001919FC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="001919FC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политики, кодекса этики и служебного поведения работников и т.д.);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проведение контрольных мероприятий, направленных на выявление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коррупционных правонарушений работниками Учреждения;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организация проведения оценки коррупционных рисков;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организация заполнения и рассмотрения деклараций о конфликте</w:t>
      </w:r>
      <w:r w:rsidR="00313C9F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интересов;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организация обучающих мероприятий по вопросам профилактики и</w:t>
      </w:r>
      <w:r w:rsidR="00313C9F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противодействия коррупции и индивидуального консультирования работников;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проведение оценки результатов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работы и подготовка соответствующих отчетных материалов Учредителю.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Общие обязанности работников Учреждения в связи с предупреждением и противодействием коррупции</w:t>
      </w:r>
      <w:r w:rsidR="00313C9F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незамедлительно информировать непосредственного руководителя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лицо, ответственное за реализацию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руководство Учреждения о случаях склонения работника к совершению коррупционных правонарушений;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политики/руководство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Специальные обязанности работников Учреждения в связи с предупреждением и</w:t>
      </w:r>
      <w:r w:rsidR="00313C9F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противодействием коррупции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Специальные обязанности в связи с предупреждением и противодействием коррупции могут устанавливаться для следующих категорий лиц, работающих в Учреждении: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руководства Учреждения;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лиц, ответственных за реализацию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работников, чья деятельность связана с коррупционными рисками;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лиц, осуществляющих внутренний контроль и аудит, и т.д.</w:t>
      </w:r>
    </w:p>
    <w:p w:rsidR="001919FC" w:rsidRPr="00954DE8" w:rsidRDefault="001919FC" w:rsidP="001E40A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 общие, так и специальные обязанности включаются в трудовой договор с работником Учреждения (в должностную инструкцию). При условии закрепления обязанностей работника в связи с предупреждением и противодействием коррупции в трудовом договоре (в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Перечень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мероприятий и порядок их выполнения (применения)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 мероприятий по реализации стратегии</w:t>
      </w:r>
      <w:r w:rsidR="00313C9F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 является комплексной мерой, обеспечивающей применение правовых, экономических,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образовательных, воспитательных, организационных и иных мер, направленных на противодействие коррупции в Учреждении.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мероприятий по реализации стратегии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="00313C9F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политики входит в состав комплексной программы профилактики правонарушений.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Разработка и принятие плана реализации стратегии</w:t>
      </w:r>
      <w:r w:rsidR="00313C9F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 осуществляется в порядке, установленном законодательством.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4"/>
        <w:gridCol w:w="6016"/>
      </w:tblGrid>
      <w:tr w:rsidR="001919FC" w:rsidRPr="00954DE8" w:rsidTr="001919FC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Направление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Мероприятие</w:t>
            </w:r>
          </w:p>
        </w:tc>
      </w:tr>
      <w:tr w:rsidR="001919FC" w:rsidRPr="00954DE8" w:rsidTr="001919FC"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Нормативное обеспечение, закрепление стандартов</w:t>
            </w:r>
          </w:p>
          <w:p w:rsidR="001919FC" w:rsidRPr="00954DE8" w:rsidRDefault="001919FC" w:rsidP="001919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поведения и декларация намерений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Введение в документацию о закупках стандартной </w:t>
            </w:r>
            <w:proofErr w:type="spellStart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антикоррупционной</w:t>
            </w:r>
            <w:proofErr w:type="spellEnd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оговорки.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Введение </w:t>
            </w:r>
            <w:proofErr w:type="spellStart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антикоррупционных</w:t>
            </w:r>
            <w:proofErr w:type="spellEnd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положений в трудовые договоры (должностные инструкции) работников.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Разработка и принятие кодекса этики и служебного поведения работников Учреждения.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гостеприимства.</w:t>
            </w:r>
          </w:p>
        </w:tc>
      </w:tr>
      <w:tr w:rsidR="001919FC" w:rsidRPr="00954DE8" w:rsidTr="001919FC"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Разработка и введение </w:t>
            </w:r>
            <w:proofErr w:type="gramStart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специальных</w:t>
            </w:r>
            <w:proofErr w:type="gramEnd"/>
          </w:p>
          <w:p w:rsidR="001919FC" w:rsidRPr="00954DE8" w:rsidRDefault="001919FC" w:rsidP="001919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антикоррупционных</w:t>
            </w:r>
            <w:proofErr w:type="spellEnd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процедур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антикоррупционных</w:t>
            </w:r>
            <w:proofErr w:type="spellEnd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мер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1919FC" w:rsidRPr="00954DE8" w:rsidTr="001919FC"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Обучение и информирование </w:t>
            </w: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работников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Ежегодное ознакомление работников с нормативными документами, регламентирующими вопросы </w:t>
            </w: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предупреждения и противодействия коррупции в организации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для обучающих мероприятий по вопросам профилактики и противодействия коррупции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антикоррупционных</w:t>
            </w:r>
            <w:proofErr w:type="spellEnd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стандартов и процедур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1919FC" w:rsidRPr="00954DE8" w:rsidTr="001919FC"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антикоррупционной</w:t>
            </w:r>
            <w:proofErr w:type="spellEnd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политики организации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Осуществление регулярного контроля соблюдения внутренних процедур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Недопущение составления неофициальной отчетности и использования поддельны</w:t>
            </w:r>
            <w:r w:rsidR="009330A1"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документов.</w:t>
            </w:r>
          </w:p>
        </w:tc>
      </w:tr>
      <w:tr w:rsidR="001919FC" w:rsidRPr="00954DE8" w:rsidTr="001919FC">
        <w:tc>
          <w:tcPr>
            <w:tcW w:w="31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антикоррупционной</w:t>
            </w:r>
            <w:proofErr w:type="spellEnd"/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1919FC" w:rsidRPr="00954DE8" w:rsidTr="001919F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9FC" w:rsidRPr="00954DE8" w:rsidRDefault="001919FC" w:rsidP="001919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4DE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  <w:r w:rsidR="009330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</w:tbl>
    <w:p w:rsidR="001E40A7" w:rsidRDefault="001E40A7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 Внедрение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механизмов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8.1. Проведение совещаний с работниками Учреждения по вопросам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8.2. Усиление воспитательной и разъяснительной работы среди административного, рабочего состава Учреждения по не допущению фактов вымогательства и получения денежных сре</w:t>
      </w: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дств пр</w:t>
      </w:r>
      <w:proofErr w:type="gram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реализации рабочего процесса.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8.3. Проведение проверки целевого использования средств.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8.4. Участие в комплексных проверках по порядку привлечения внебюджетных средств, их целевого использования.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8.5. </w:t>
      </w:r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ведением документов строгой отчетности: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инструкции и указания по ведению журналов учета рабочего времени персонала;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локальные акты, регламентирующие итоговую и промежуточную аттестацию;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принятие дисциплинарных взысканий к лицам, допустившим нарушения.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8.6.</w:t>
      </w:r>
      <w:r w:rsidR="001E40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 состояния работы и мер по предупреждению коррупционных правонарушений в Учреждении.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8.7.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 предупреждение подобных фактов.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9.Антикоррупционное образование и пропаганда.</w:t>
      </w:r>
    </w:p>
    <w:p w:rsidR="001919FC" w:rsidRPr="00954DE8" w:rsidRDefault="001E40A7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  <w:r w:rsidR="001919FC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9.1.Для решения задач по формированию </w:t>
      </w:r>
      <w:proofErr w:type="spellStart"/>
      <w:r w:rsidR="001919FC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антикоррупционного</w:t>
      </w:r>
      <w:proofErr w:type="spellEnd"/>
      <w:r w:rsidR="001919FC"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мировоззрения, повышения уровня правосознания и правовой культуры в Учреждении в установленном порядке организуется изучение правовых и морально-этических аспектов деятельности.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9.2. Организация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антикоррупционного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образования осуществляется персоналом.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9.3.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Антикоррупционная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пропаганда представляет собой целенаправленную деятельность, содержанием которой является просветительская работа по вопросам противостояния коррупции в любых её проявлениях, воспитания у персонала гражданской ответственности, укрепления доверия к власти.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9.4. Организация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пропаганды осуществляется в соответствии законодательством Российской Федерации во взаимодействии с государственными правоохранительными органами, общественными, объединениями.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9.5.Профилактика коррупции в Учреждении осуществляется путем применения следующих основных мер: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а) формирование в Учреждении нетерпимости к коррупционному поведению.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Особое внимание уделяется формированию высокого правосознания и правовой культуры работников.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proofErr w:type="gram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Антикоррупционная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направленность правового формирования основана на повышении у работников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б)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антикоррупционная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экспертиза локально-нормативных актов и (или) их проектов, издаваемых в Учреждении,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Решение о проведении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экспертизы правовых актов и (или) проектов принимается </w:t>
      </w:r>
      <w:r w:rsid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руководителем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Учреждения при наличии достаточных оснований предполагать о присутствии в правовых актах и (или) их проектах коррупционных факторов.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Граждане, работники Учреждения вправе обратиться к председателю комиссии по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политике Учреждения с сообщением о проведении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экспертизы действующих правовых актов.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10.</w:t>
      </w:r>
      <w:r w:rsid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Ответственность работников</w:t>
      </w:r>
      <w:r w:rsid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Каждый работник при заключении трудового договора должен быть ознакомлен под подпись с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политикой Учреждения и локальными нормативными актами, касающимися противодействия коррупции, изданными в Учреждении, и соблюдать принципы и требования данных документов.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11. Порядок пересмотра и внесения изменений в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антикоррупционную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политику Учреждения</w:t>
      </w:r>
      <w:r w:rsid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1919FC" w:rsidRPr="00954DE8" w:rsidRDefault="001919FC" w:rsidP="00105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процессе работы должен осуществляться регулярный мониторинг хода и эффективности реализации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политики, а также выявленных фактов коррупции и способов их устранения.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направлениями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экспертизы является: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обобщение и анализ результатов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экспертизы локальных нормативных документов Учреждения;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мнения трудового коллектива о состоянии коррупции в Учреждении и эффективности принимаемых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и анализ принимаемых в Учреждении мер по противодействию коррупции;</w:t>
      </w:r>
    </w:p>
    <w:p w:rsidR="001919FC" w:rsidRPr="00954DE8" w:rsidRDefault="001919FC" w:rsidP="001919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анализ публикаций о коррупции в средствах массовой информации.</w:t>
      </w:r>
    </w:p>
    <w:p w:rsidR="001919FC" w:rsidRPr="00954DE8" w:rsidRDefault="001919FC" w:rsidP="00105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Должностное лицо, ответственное за реализацию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 в Учреждении, ежегодно составляет соответствующий отчет. Если по результатам мониторинга возникают сомнения в эффективности реализуемых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антикоррупционных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мероприятий, в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антикоррупционную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политику вносятся изменения и дополнения.</w:t>
      </w:r>
    </w:p>
    <w:p w:rsidR="004656FB" w:rsidRPr="00954DE8" w:rsidRDefault="001919FC" w:rsidP="00105CD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Пересмотр принятой </w:t>
      </w:r>
      <w:proofErr w:type="spellStart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954D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работников Учреждения или иных лиц.</w:t>
      </w:r>
    </w:p>
    <w:p w:rsidR="00313C9F" w:rsidRDefault="00313C9F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F7585" w:rsidRDefault="00AF7585" w:rsidP="00AF7585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AF7585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Pr="00594F7A" w:rsidRDefault="00AF7585" w:rsidP="00AF7585">
      <w:pPr>
        <w:ind w:left="6372"/>
        <w:rPr>
          <w:rFonts w:ascii="Times New Roman" w:hAnsi="Times New Roman" w:cs="Times New Roman"/>
          <w:sz w:val="28"/>
          <w:szCs w:val="28"/>
        </w:rPr>
      </w:pPr>
      <w:r w:rsidRPr="00594F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594F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4F7A">
        <w:rPr>
          <w:rFonts w:ascii="Times New Roman" w:hAnsi="Times New Roman" w:cs="Times New Roman"/>
          <w:sz w:val="28"/>
          <w:szCs w:val="28"/>
        </w:rPr>
        <w:t xml:space="preserve">риказу от </w:t>
      </w:r>
      <w:r>
        <w:rPr>
          <w:rFonts w:ascii="Times New Roman" w:hAnsi="Times New Roman" w:cs="Times New Roman"/>
          <w:sz w:val="28"/>
          <w:szCs w:val="28"/>
        </w:rPr>
        <w:t xml:space="preserve"> 21.04 2020 </w:t>
      </w:r>
      <w:r w:rsidRPr="00594F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AF7585" w:rsidRDefault="00AF7585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F7585" w:rsidRPr="00AF7585" w:rsidRDefault="00AF7585" w:rsidP="00AF7585">
      <w:pPr>
        <w:jc w:val="center"/>
        <w:rPr>
          <w:rStyle w:val="1"/>
          <w:rFonts w:ascii="Times New Roman" w:hAnsi="Times New Roman" w:cs="Times New Roman"/>
          <w:b/>
          <w:sz w:val="24"/>
        </w:rPr>
      </w:pPr>
      <w:r w:rsidRPr="00AF7585">
        <w:rPr>
          <w:rStyle w:val="1"/>
          <w:rFonts w:ascii="Times New Roman" w:hAnsi="Times New Roman" w:cs="Times New Roman"/>
          <w:b/>
          <w:sz w:val="24"/>
        </w:rPr>
        <w:t>Кодекс этики и служебного поведения</w:t>
      </w:r>
    </w:p>
    <w:p w:rsidR="00AF7585" w:rsidRDefault="00AF7585" w:rsidP="00AF758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AF7585">
        <w:rPr>
          <w:rStyle w:val="1"/>
          <w:rFonts w:ascii="Times New Roman" w:hAnsi="Times New Roman" w:cs="Times New Roman"/>
          <w:b/>
          <w:sz w:val="24"/>
        </w:rPr>
        <w:t xml:space="preserve">работников </w:t>
      </w:r>
      <w:r w:rsidRPr="00954D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Муниципального казенного учреждения </w:t>
      </w:r>
    </w:p>
    <w:p w:rsidR="00AF7585" w:rsidRPr="00954DE8" w:rsidRDefault="00AF7585" w:rsidP="00AF758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"Управление культуры администрации Новоселовского района"</w:t>
      </w:r>
    </w:p>
    <w:p w:rsidR="00AF7585" w:rsidRPr="00AF7585" w:rsidRDefault="00AF7585" w:rsidP="00AF7585">
      <w:pPr>
        <w:shd w:val="clear" w:color="auto" w:fill="FFFFFF"/>
        <w:jc w:val="center"/>
        <w:rPr>
          <w:rFonts w:ascii="Times New Roman" w:hAnsi="Times New Roman" w:cs="Times New Roman"/>
          <w:sz w:val="24"/>
        </w:rPr>
      </w:pPr>
    </w:p>
    <w:p w:rsidR="00AF7585" w:rsidRPr="00AF7585" w:rsidRDefault="00AF7585" w:rsidP="00AF7585">
      <w:pPr>
        <w:ind w:firstLine="709"/>
        <w:jc w:val="both"/>
        <w:rPr>
          <w:rStyle w:val="1"/>
          <w:rFonts w:ascii="Times New Roman" w:hAnsi="Times New Roman" w:cs="Times New Roman"/>
          <w:sz w:val="24"/>
        </w:rPr>
      </w:pPr>
      <w:proofErr w:type="gramStart"/>
      <w:r w:rsidRPr="00AF7585">
        <w:rPr>
          <w:rStyle w:val="1"/>
          <w:rFonts w:ascii="Times New Roman" w:hAnsi="Times New Roman" w:cs="Times New Roman"/>
          <w:sz w:val="24"/>
        </w:rPr>
        <w:t>Кодекс этики и служебного поведения работников Муниципального казенного учреждения "Управление культуры администрации Новоселовского района" 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AF7585" w:rsidRPr="00AF7585" w:rsidRDefault="00AF7585" w:rsidP="00AF7585">
      <w:pPr>
        <w:pStyle w:val="a7"/>
        <w:numPr>
          <w:ilvl w:val="0"/>
          <w:numId w:val="4"/>
        </w:numPr>
        <w:tabs>
          <w:tab w:val="left" w:pos="0"/>
          <w:tab w:val="left" w:pos="993"/>
        </w:tabs>
        <w:suppressAutoHyphens/>
        <w:spacing w:after="200"/>
        <w:contextualSpacing w:val="0"/>
        <w:jc w:val="center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b/>
          <w:sz w:val="24"/>
        </w:rPr>
        <w:t xml:space="preserve"> Общие положения</w:t>
      </w:r>
    </w:p>
    <w:p w:rsidR="00AF7585" w:rsidRPr="00800F86" w:rsidRDefault="00AF7585" w:rsidP="00800F86">
      <w:pPr>
        <w:pStyle w:val="a7"/>
        <w:numPr>
          <w:ilvl w:val="1"/>
          <w:numId w:val="2"/>
        </w:numPr>
        <w:tabs>
          <w:tab w:val="left" w:pos="0"/>
        </w:tabs>
        <w:suppressAutoHyphens/>
        <w:spacing w:after="200"/>
        <w:ind w:firstLine="709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800F86" w:rsidRPr="00800F86">
        <w:rPr>
          <w:rStyle w:val="1"/>
          <w:rFonts w:ascii="Times New Roman" w:hAnsi="Times New Roman" w:cs="Times New Roman"/>
          <w:sz w:val="24"/>
        </w:rPr>
        <w:t>Муниципального казенного учреждения</w:t>
      </w:r>
      <w:r w:rsidR="00800F86">
        <w:rPr>
          <w:rStyle w:val="1"/>
          <w:rFonts w:ascii="Times New Roman" w:hAnsi="Times New Roman" w:cs="Times New Roman"/>
          <w:sz w:val="24"/>
        </w:rPr>
        <w:t xml:space="preserve"> </w:t>
      </w:r>
      <w:r w:rsidR="00800F86" w:rsidRPr="00800F86">
        <w:rPr>
          <w:rStyle w:val="1"/>
          <w:rFonts w:ascii="Times New Roman" w:hAnsi="Times New Roman" w:cs="Times New Roman"/>
          <w:sz w:val="24"/>
        </w:rPr>
        <w:t xml:space="preserve">"Управление культуры администрации Новоселовского района" </w:t>
      </w:r>
      <w:r w:rsidRPr="00800F86">
        <w:rPr>
          <w:rStyle w:val="1"/>
          <w:rFonts w:ascii="Times New Roman" w:hAnsi="Times New Roman" w:cs="Times New Roman"/>
          <w:sz w:val="24"/>
        </w:rPr>
        <w:t xml:space="preserve">(далее – </w:t>
      </w:r>
      <w:r w:rsidR="00800F86">
        <w:rPr>
          <w:rStyle w:val="1"/>
          <w:rFonts w:ascii="Times New Roman" w:hAnsi="Times New Roman" w:cs="Times New Roman"/>
          <w:sz w:val="24"/>
        </w:rPr>
        <w:t>Учреждение</w:t>
      </w:r>
      <w:r w:rsidRPr="00800F86">
        <w:rPr>
          <w:rStyle w:val="1"/>
          <w:rFonts w:ascii="Times New Roman" w:hAnsi="Times New Roman" w:cs="Times New Roman"/>
          <w:sz w:val="24"/>
        </w:rPr>
        <w:t>).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tabs>
          <w:tab w:val="left" w:pos="0"/>
        </w:tabs>
        <w:suppressAutoHyphens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AF7585" w:rsidRPr="00800F86" w:rsidRDefault="00AF7585" w:rsidP="00AF7585">
      <w:pPr>
        <w:pStyle w:val="a7"/>
        <w:numPr>
          <w:ilvl w:val="1"/>
          <w:numId w:val="2"/>
        </w:numPr>
        <w:tabs>
          <w:tab w:val="left" w:pos="0"/>
        </w:tabs>
        <w:suppressAutoHyphens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b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00F86" w:rsidRPr="00AF7585" w:rsidRDefault="00800F86" w:rsidP="00800F86">
      <w:pPr>
        <w:pStyle w:val="a7"/>
        <w:suppressAutoHyphens/>
        <w:ind w:left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b/>
          <w:sz w:val="24"/>
        </w:rPr>
      </w:pPr>
    </w:p>
    <w:p w:rsidR="00800F86" w:rsidRPr="00800F86" w:rsidRDefault="00AF7585" w:rsidP="00800F86">
      <w:pPr>
        <w:pStyle w:val="a7"/>
        <w:numPr>
          <w:ilvl w:val="0"/>
          <w:numId w:val="2"/>
        </w:numPr>
        <w:tabs>
          <w:tab w:val="left" w:pos="0"/>
        </w:tabs>
        <w:suppressAutoHyphens/>
        <w:contextualSpacing w:val="0"/>
        <w:jc w:val="center"/>
        <w:textAlignment w:val="baseline"/>
        <w:rPr>
          <w:rStyle w:val="1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b/>
          <w:sz w:val="24"/>
        </w:rPr>
        <w:t xml:space="preserve"> </w:t>
      </w:r>
      <w:r w:rsidRPr="00AF7585">
        <w:rPr>
          <w:rStyle w:val="1"/>
          <w:rFonts w:ascii="Times New Roman" w:hAnsi="Times New Roman" w:cs="Times New Roman"/>
          <w:b/>
          <w:sz w:val="24"/>
        </w:rPr>
        <w:t>Основные принципы</w:t>
      </w:r>
      <w:r w:rsidR="00800F86">
        <w:rPr>
          <w:rStyle w:val="1"/>
          <w:rFonts w:ascii="Times New Roman" w:hAnsi="Times New Roman" w:cs="Times New Roman"/>
          <w:sz w:val="24"/>
        </w:rPr>
        <w:t xml:space="preserve"> </w:t>
      </w:r>
      <w:r w:rsidRPr="00800F86">
        <w:rPr>
          <w:rStyle w:val="1"/>
          <w:rFonts w:ascii="Times New Roman" w:hAnsi="Times New Roman" w:cs="Times New Roman"/>
          <w:b/>
          <w:sz w:val="24"/>
        </w:rPr>
        <w:t xml:space="preserve">профессиональной этики работников </w:t>
      </w:r>
    </w:p>
    <w:p w:rsidR="00AF7585" w:rsidRPr="00AF7585" w:rsidRDefault="00AF7585" w:rsidP="00AF7585">
      <w:pPr>
        <w:numPr>
          <w:ilvl w:val="1"/>
          <w:numId w:val="2"/>
        </w:numPr>
        <w:suppressAutoHyphens/>
        <w:ind w:firstLine="709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Деятельность работника </w:t>
      </w:r>
      <w:r w:rsidR="00800F8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hAnsi="Times New Roman" w:cs="Times New Roman"/>
          <w:sz w:val="24"/>
        </w:rPr>
        <w:t xml:space="preserve"> основывается на следующих принципах профессиональной этики: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соблюдение законности;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приоритет прав и интересов граждан в сфере культуры;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социальная ответственность;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профессиональный уровень исполнения должностных обязанностей;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соблюдение правил делового поведения;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проявление лояльности, справедливости и гуманизма;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добросовестность;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объективность;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конфиденциальность;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lastRenderedPageBreak/>
        <w:t>беспристрастность;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соблюдение общих нравственных норм;</w:t>
      </w:r>
    </w:p>
    <w:p w:rsidR="00AF7585" w:rsidRPr="00AF7585" w:rsidRDefault="00AF7585" w:rsidP="00AF7585">
      <w:pPr>
        <w:pStyle w:val="a7"/>
        <w:numPr>
          <w:ilvl w:val="0"/>
          <w:numId w:val="3"/>
        </w:numPr>
        <w:tabs>
          <w:tab w:val="left" w:pos="0"/>
        </w:tabs>
        <w:suppressAutoHyphens/>
        <w:spacing w:after="200"/>
        <w:contextualSpacing w:val="0"/>
        <w:jc w:val="both"/>
        <w:textAlignment w:val="baseline"/>
        <w:rPr>
          <w:rStyle w:val="1"/>
          <w:rFonts w:ascii="Times New Roman" w:hAnsi="Times New Roman" w:cs="Times New Roman"/>
          <w:b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>высокое качество пр</w:t>
      </w:r>
      <w:r w:rsidR="00800F86">
        <w:rPr>
          <w:rStyle w:val="1"/>
          <w:rFonts w:ascii="Times New Roman" w:hAnsi="Times New Roman" w:cs="Times New Roman"/>
          <w:sz w:val="24"/>
        </w:rPr>
        <w:t>офессиональной деятельности</w:t>
      </w:r>
      <w:r w:rsidRPr="00AF7585">
        <w:rPr>
          <w:rStyle w:val="1"/>
          <w:rFonts w:ascii="Times New Roman" w:hAnsi="Times New Roman" w:cs="Times New Roman"/>
          <w:sz w:val="24"/>
        </w:rPr>
        <w:t xml:space="preserve"> и высокий уровень культуры общения.</w:t>
      </w:r>
    </w:p>
    <w:p w:rsidR="00AF7585" w:rsidRPr="00AF7585" w:rsidRDefault="00800F86" w:rsidP="00AF7585">
      <w:pPr>
        <w:pStyle w:val="a7"/>
        <w:numPr>
          <w:ilvl w:val="0"/>
          <w:numId w:val="2"/>
        </w:numPr>
        <w:suppressAutoHyphens/>
        <w:spacing w:after="200"/>
        <w:contextualSpacing w:val="0"/>
        <w:jc w:val="center"/>
        <w:textAlignment w:val="baseline"/>
        <w:rPr>
          <w:rStyle w:val="1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b/>
          <w:sz w:val="24"/>
        </w:rPr>
        <w:t xml:space="preserve"> Основные обязанности </w:t>
      </w:r>
      <w:r w:rsidR="00AF7585" w:rsidRPr="00AF7585">
        <w:rPr>
          <w:rStyle w:val="1"/>
          <w:rFonts w:ascii="Times New Roman" w:hAnsi="Times New Roman" w:cs="Times New Roman"/>
          <w:b/>
          <w:sz w:val="24"/>
        </w:rPr>
        <w:t>и правила служебного поведения работников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В соответствии со статьей 21 Трудового кодекса Российской Федерации работник обязан: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добросовестно исполнять свои трудовые обязанности, возложенные на него трудовым договором;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соблюдать правила внутреннего трудового распорядка;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соблюдать трудовую дисциплину;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выполнять установленные нормы труда;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соблюдать требования по охране труда и обеспечению безопасности труда;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800F86">
        <w:rPr>
          <w:rStyle w:val="1"/>
          <w:rFonts w:ascii="Times New Roman" w:hAnsi="Times New Roman" w:cs="Times New Roman"/>
          <w:sz w:val="24"/>
        </w:rPr>
        <w:t>Учреждением</w:t>
      </w:r>
      <w:r w:rsidRPr="00AF7585">
        <w:rPr>
          <w:rStyle w:val="1"/>
          <w:rFonts w:ascii="Times New Roman" w:hAnsi="Times New Roman" w:cs="Times New Roman"/>
          <w:sz w:val="24"/>
        </w:rPr>
        <w:t>. Работники, сознавая ответственность перед гражданами, обществом и государством, призваны:</w:t>
      </w:r>
    </w:p>
    <w:p w:rsidR="00AF7585" w:rsidRPr="00AF7585" w:rsidRDefault="00800F86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</w:rPr>
        <w:t xml:space="preserve"> </w:t>
      </w:r>
      <w:r w:rsidR="00AF7585" w:rsidRPr="00AF7585">
        <w:rPr>
          <w:rStyle w:val="1"/>
          <w:rFonts w:ascii="Times New Roman" w:hAnsi="Times New Roman" w:cs="Times New Roman"/>
          <w:sz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rStyle w:val="1"/>
          <w:rFonts w:ascii="Times New Roman" w:hAnsi="Times New Roman" w:cs="Times New Roman"/>
          <w:sz w:val="24"/>
        </w:rPr>
        <w:t>Учреждения</w:t>
      </w:r>
      <w:r w:rsidR="00AF7585" w:rsidRPr="00AF7585">
        <w:rPr>
          <w:rStyle w:val="1"/>
          <w:rFonts w:ascii="Times New Roman" w:hAnsi="Times New Roman" w:cs="Times New Roman"/>
          <w:sz w:val="24"/>
        </w:rPr>
        <w:t>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обеспечивать эффективную работу </w:t>
      </w:r>
      <w:r w:rsidR="00800F8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hAnsi="Times New Roman" w:cs="Times New Roman"/>
          <w:sz w:val="24"/>
        </w:rPr>
        <w:t>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осуществлять свою деятельность в пределах предмета и целей деятельности </w:t>
      </w:r>
      <w:r w:rsidR="00800F8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hAnsi="Times New Roman" w:cs="Times New Roman"/>
          <w:sz w:val="24"/>
        </w:rPr>
        <w:t>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lastRenderedPageBreak/>
        <w:t xml:space="preserve">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соблюдать нормы профессиональной этики и правила делового поведения;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проявлять корректность и внимательность в обращении с гражданами и должностными лицами;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F7585">
        <w:rPr>
          <w:rStyle w:val="1"/>
          <w:rFonts w:ascii="Times New Roman" w:hAnsi="Times New Roman" w:cs="Times New Roman"/>
          <w:sz w:val="24"/>
        </w:rPr>
        <w:t>конфессий</w:t>
      </w:r>
      <w:proofErr w:type="spellEnd"/>
      <w:r w:rsidRPr="00AF7585">
        <w:rPr>
          <w:rStyle w:val="1"/>
          <w:rFonts w:ascii="Times New Roman" w:hAnsi="Times New Roman" w:cs="Times New Roman"/>
          <w:sz w:val="24"/>
        </w:rPr>
        <w:t>, способствовать межнациональному и межконфессиональному согласию;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800F8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hAnsi="Times New Roman" w:cs="Times New Roman"/>
          <w:sz w:val="24"/>
        </w:rPr>
        <w:t>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воздерживаться от публичных высказываний, суждений и оценок в отношении деятельности </w:t>
      </w:r>
      <w:r w:rsidR="00A3307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hAnsi="Times New Roman" w:cs="Times New Roman"/>
          <w:sz w:val="24"/>
        </w:rPr>
        <w:t>, его руководителя, если это не входит в должностные обязанности работника. Данные тр</w:t>
      </w:r>
      <w:r w:rsidR="00A33076">
        <w:rPr>
          <w:rStyle w:val="1"/>
          <w:rFonts w:ascii="Times New Roman" w:hAnsi="Times New Roman" w:cs="Times New Roman"/>
          <w:sz w:val="24"/>
        </w:rPr>
        <w:t xml:space="preserve">ебования </w:t>
      </w:r>
      <w:proofErr w:type="gramStart"/>
      <w:r w:rsidR="00A33076">
        <w:rPr>
          <w:rStyle w:val="1"/>
          <w:rFonts w:ascii="Times New Roman" w:hAnsi="Times New Roman" w:cs="Times New Roman"/>
          <w:sz w:val="24"/>
        </w:rPr>
        <w:t>касаются</w:t>
      </w:r>
      <w:proofErr w:type="gramEnd"/>
      <w:r w:rsidR="00A33076">
        <w:rPr>
          <w:rStyle w:val="1"/>
          <w:rFonts w:ascii="Times New Roman" w:hAnsi="Times New Roman" w:cs="Times New Roman"/>
          <w:sz w:val="24"/>
        </w:rPr>
        <w:t xml:space="preserve"> в том числе </w:t>
      </w:r>
      <w:r w:rsidRPr="00AF7585">
        <w:rPr>
          <w:rStyle w:val="1"/>
          <w:rFonts w:ascii="Times New Roman" w:hAnsi="Times New Roman" w:cs="Times New Roman"/>
          <w:sz w:val="24"/>
        </w:rPr>
        <w:t xml:space="preserve"> информации, распространяемой через социальные сети;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соблюдать установленные </w:t>
      </w:r>
      <w:r w:rsidR="00A33076">
        <w:rPr>
          <w:rStyle w:val="1"/>
          <w:rFonts w:ascii="Times New Roman" w:hAnsi="Times New Roman" w:cs="Times New Roman"/>
          <w:sz w:val="24"/>
        </w:rPr>
        <w:t>в Учреждении</w:t>
      </w:r>
      <w:r w:rsidRPr="00AF7585">
        <w:rPr>
          <w:rStyle w:val="1"/>
          <w:rFonts w:ascii="Times New Roman" w:hAnsi="Times New Roman" w:cs="Times New Roman"/>
          <w:sz w:val="24"/>
        </w:rPr>
        <w:t xml:space="preserve"> правила предоставления служебной информации и публичных выступлений;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уважительно относиться к деятельности представителей средств массовой информации по информированию общества о работе </w:t>
      </w:r>
      <w:r w:rsidR="00A3307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hAnsi="Times New Roman" w:cs="Times New Roman"/>
          <w:sz w:val="24"/>
        </w:rPr>
        <w:t>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lastRenderedPageBreak/>
        <w:t xml:space="preserve">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В целях противодействия коррупции работник обязан: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  <w:shd w:val="clear" w:color="auto" w:fill="FFFFFF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принимать</w:t>
      </w:r>
      <w:r w:rsidRPr="00AF7585">
        <w:rPr>
          <w:rStyle w:val="1"/>
          <w:rFonts w:ascii="Times New Roman" w:hAnsi="Times New Roman" w:cs="Times New Roman"/>
          <w:sz w:val="24"/>
          <w:shd w:val="clear" w:color="auto" w:fill="FFFFFF"/>
        </w:rPr>
        <w:t xml:space="preserve"> меры по недопущению возникновения конфликта интересов и урегулированию возникших случаев конфликта интересов,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  <w:shd w:val="clear" w:color="auto" w:fill="FFFFFF"/>
        </w:rPr>
      </w:pPr>
      <w:r w:rsidRPr="00AF7585">
        <w:rPr>
          <w:rStyle w:val="1"/>
          <w:rFonts w:ascii="Times New Roman" w:hAnsi="Times New Roman" w:cs="Times New Roman"/>
          <w:sz w:val="24"/>
          <w:shd w:val="clear" w:color="auto" w:fill="FFFFFF"/>
        </w:rPr>
        <w:t xml:space="preserve">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eastAsia="TimesNewRomanPSMT" w:hAnsi="Times New Roman" w:cs="Times New Roman"/>
          <w:sz w:val="24"/>
          <w:shd w:val="clear" w:color="auto" w:fill="FFFFFF"/>
        </w:rPr>
      </w:pPr>
      <w:r w:rsidRPr="00AF7585">
        <w:rPr>
          <w:rStyle w:val="1"/>
          <w:rFonts w:ascii="Times New Roman" w:hAnsi="Times New Roman" w:cs="Times New Roman"/>
          <w:sz w:val="24"/>
          <w:shd w:val="clear" w:color="auto" w:fill="FFFFFF"/>
        </w:rPr>
        <w:t xml:space="preserve"> Работник может обрабатывать и передавать служебную информацию при соблюдении действующих в </w:t>
      </w:r>
      <w:r w:rsidR="00A33076">
        <w:rPr>
          <w:rStyle w:val="1"/>
          <w:rFonts w:ascii="Times New Roman" w:hAnsi="Times New Roman" w:cs="Times New Roman"/>
          <w:sz w:val="24"/>
        </w:rPr>
        <w:t xml:space="preserve">Учреждении </w:t>
      </w:r>
      <w:r w:rsidRPr="00AF7585">
        <w:rPr>
          <w:rStyle w:val="1"/>
          <w:rFonts w:ascii="Times New Roman" w:hAnsi="Times New Roman" w:cs="Times New Roman"/>
          <w:sz w:val="24"/>
          <w:shd w:val="clear" w:color="auto" w:fill="FFFFFF"/>
        </w:rPr>
        <w:t>норм и требований, принятых в соответствии с законодательством Российской Федерации.</w:t>
      </w:r>
    </w:p>
    <w:p w:rsidR="00AF7585" w:rsidRPr="00AF7585" w:rsidRDefault="00AF7585" w:rsidP="00AF7585">
      <w:pPr>
        <w:numPr>
          <w:ilvl w:val="1"/>
          <w:numId w:val="2"/>
        </w:numPr>
        <w:suppressAutoHyphens/>
        <w:spacing w:after="200"/>
        <w:ind w:firstLine="709"/>
        <w:jc w:val="both"/>
        <w:textAlignment w:val="baseline"/>
        <w:rPr>
          <w:rStyle w:val="1"/>
          <w:rFonts w:ascii="Times New Roman" w:hAnsi="Times New Roman" w:cs="Times New Roman"/>
          <w:sz w:val="24"/>
          <w:shd w:val="clear" w:color="auto" w:fill="FFFFFF"/>
        </w:rPr>
      </w:pPr>
      <w:r w:rsidRPr="00AF7585">
        <w:rPr>
          <w:rStyle w:val="1"/>
          <w:rFonts w:ascii="Times New Roman" w:eastAsia="TimesNewRomanPSMT" w:hAnsi="Times New Roman" w:cs="Times New Roman"/>
          <w:sz w:val="24"/>
          <w:shd w:val="clear" w:color="auto" w:fill="FFFFFF"/>
        </w:rPr>
        <w:t xml:space="preserve"> Все контакты работников </w:t>
      </w:r>
      <w:r w:rsidR="00A3307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eastAsia="TimesNewRomanPSMT" w:hAnsi="Times New Roman" w:cs="Times New Roman"/>
          <w:sz w:val="24"/>
          <w:shd w:val="clear" w:color="auto" w:fill="FFFFFF"/>
        </w:rPr>
        <w:t xml:space="preserve"> со сторонними средствами массовой информации организуются только пресс-службой </w:t>
      </w:r>
      <w:r w:rsidR="00A3307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eastAsia="TimesNewRomanPSMT" w:hAnsi="Times New Roman" w:cs="Times New Roman"/>
          <w:sz w:val="24"/>
          <w:shd w:val="clear" w:color="auto" w:fill="FFFFFF"/>
        </w:rPr>
        <w:t xml:space="preserve">; в общении со средствами массовой информации, работники </w:t>
      </w:r>
      <w:r w:rsidR="00A3307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eastAsia="TimesNewRomanPSMT" w:hAnsi="Times New Roman" w:cs="Times New Roman"/>
          <w:sz w:val="24"/>
          <w:shd w:val="clear" w:color="auto" w:fill="FFFFFF"/>
        </w:rPr>
        <w:t xml:space="preserve"> обязаны воздерживаться от негативных оценок деятельности </w:t>
      </w:r>
      <w:r w:rsidR="00A3307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eastAsia="TimesNewRomanPSMT" w:hAnsi="Times New Roman" w:cs="Times New Roman"/>
          <w:sz w:val="24"/>
          <w:shd w:val="clear" w:color="auto" w:fill="FFFFFF"/>
        </w:rPr>
        <w:t xml:space="preserve">, его руководства, других сотрудников </w:t>
      </w:r>
      <w:r w:rsidR="00A3307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eastAsia="TimesNewRomanPSMT" w:hAnsi="Times New Roman" w:cs="Times New Roman"/>
          <w:sz w:val="24"/>
          <w:shd w:val="clear" w:color="auto" w:fill="FFFFFF"/>
        </w:rPr>
        <w:t>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  <w:shd w:val="clear" w:color="auto" w:fill="FFFFFF"/>
        </w:rPr>
      </w:pPr>
      <w:r w:rsidRPr="00AF7585">
        <w:rPr>
          <w:rStyle w:val="1"/>
          <w:rFonts w:ascii="Times New Roman" w:hAnsi="Times New Roman" w:cs="Times New Roman"/>
          <w:sz w:val="24"/>
          <w:shd w:val="clear" w:color="auto" w:fill="FFFFFF"/>
        </w:rPr>
        <w:t xml:space="preserve"> Иные обязанности работников: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  <w:shd w:val="clear" w:color="auto" w:fill="FFFFFF"/>
        </w:rPr>
      </w:pPr>
      <w:r w:rsidRPr="00AF7585">
        <w:rPr>
          <w:rStyle w:val="1"/>
          <w:rFonts w:ascii="Times New Roman" w:hAnsi="Times New Roman" w:cs="Times New Roman"/>
          <w:sz w:val="24"/>
          <w:shd w:val="clear" w:color="auto" w:fill="FFFFFF"/>
        </w:rPr>
        <w:t xml:space="preserve">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  <w:shd w:val="clear" w:color="auto" w:fill="FFFFFF"/>
        </w:rPr>
      </w:pPr>
      <w:r w:rsidRPr="00AF7585">
        <w:rPr>
          <w:rStyle w:val="1"/>
          <w:rFonts w:ascii="Times New Roman" w:hAnsi="Times New Roman" w:cs="Times New Roman"/>
          <w:sz w:val="24"/>
          <w:shd w:val="clear" w:color="auto" w:fill="FFFFFF"/>
        </w:rPr>
        <w:t xml:space="preserve"> Обязанности работников, наделенных организационно-распорядительными полномочиями по отношению к другим работникам: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  <w:shd w:val="clear" w:color="auto" w:fill="FFFFFF"/>
        </w:rPr>
        <w:t xml:space="preserve"> принимать меры по предупреждению коррупции, </w:t>
      </w:r>
      <w:r w:rsidRPr="00AF7585">
        <w:rPr>
          <w:rStyle w:val="1"/>
          <w:rFonts w:ascii="Times New Roman" w:hAnsi="Times New Roman" w:cs="Times New Roman"/>
          <w:sz w:val="24"/>
        </w:rPr>
        <w:t>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lastRenderedPageBreak/>
        <w:t xml:space="preserve">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стремиться быть для иных работников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AF7585" w:rsidRPr="00AF7585" w:rsidRDefault="00AF7585" w:rsidP="00AF7585">
      <w:pPr>
        <w:pStyle w:val="a7"/>
        <w:ind w:left="851"/>
        <w:jc w:val="both"/>
        <w:rPr>
          <w:rFonts w:ascii="Times New Roman" w:hAnsi="Times New Roman" w:cs="Times New Roman"/>
          <w:sz w:val="24"/>
        </w:rPr>
      </w:pPr>
    </w:p>
    <w:p w:rsidR="00AF7585" w:rsidRPr="00AF7585" w:rsidRDefault="00A33076" w:rsidP="00AF7585">
      <w:pPr>
        <w:pStyle w:val="a7"/>
        <w:numPr>
          <w:ilvl w:val="0"/>
          <w:numId w:val="2"/>
        </w:numPr>
        <w:suppressAutoHyphens/>
        <w:spacing w:after="200"/>
        <w:contextualSpacing w:val="0"/>
        <w:jc w:val="center"/>
        <w:textAlignment w:val="baseline"/>
        <w:rPr>
          <w:rStyle w:val="1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b/>
          <w:sz w:val="24"/>
        </w:rPr>
        <w:t xml:space="preserve">Этические правила </w:t>
      </w:r>
      <w:r w:rsidR="00AF7585" w:rsidRPr="00AF7585">
        <w:rPr>
          <w:rStyle w:val="1"/>
          <w:rFonts w:ascii="Times New Roman" w:hAnsi="Times New Roman" w:cs="Times New Roman"/>
          <w:b/>
          <w:sz w:val="24"/>
        </w:rPr>
        <w:t>служебного поведения работников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tabs>
          <w:tab w:val="clear" w:pos="0"/>
          <w:tab w:val="num" w:pos="1560"/>
        </w:tabs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AF7585">
        <w:rPr>
          <w:rStyle w:val="1"/>
          <w:rFonts w:ascii="Times New Roman" w:hAnsi="Times New Roman" w:cs="Times New Roman"/>
          <w:sz w:val="24"/>
        </w:rPr>
        <w:t>ценностью</w:t>
      </w:r>
      <w:proofErr w:type="gramEnd"/>
      <w:r w:rsidRPr="00AF7585">
        <w:rPr>
          <w:rStyle w:val="1"/>
          <w:rFonts w:ascii="Times New Roman" w:hAnsi="Times New Roman" w:cs="Times New Roman"/>
          <w:sz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tabs>
          <w:tab w:val="clear" w:pos="0"/>
          <w:tab w:val="num" w:pos="1560"/>
        </w:tabs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tabs>
          <w:tab w:val="clear" w:pos="0"/>
          <w:tab w:val="num" w:pos="1560"/>
        </w:tabs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tabs>
          <w:tab w:val="clear" w:pos="0"/>
          <w:tab w:val="num" w:pos="1560"/>
        </w:tabs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A33076">
        <w:rPr>
          <w:rStyle w:val="1"/>
          <w:rFonts w:ascii="Times New Roman" w:hAnsi="Times New Roman" w:cs="Times New Roman"/>
          <w:sz w:val="24"/>
        </w:rPr>
        <w:t>Учреждению,</w:t>
      </w:r>
      <w:r w:rsidRPr="00AF7585">
        <w:rPr>
          <w:rStyle w:val="1"/>
          <w:rFonts w:ascii="Times New Roman" w:hAnsi="Times New Roman" w:cs="Times New Roman"/>
          <w:sz w:val="24"/>
        </w:rPr>
        <w:t xml:space="preserve">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tabs>
          <w:tab w:val="clear" w:pos="0"/>
          <w:tab w:val="num" w:pos="1560"/>
        </w:tabs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В служебном поведении работник воздерживается </w:t>
      </w:r>
      <w:proofErr w:type="gramStart"/>
      <w:r w:rsidRPr="00AF7585">
        <w:rPr>
          <w:rStyle w:val="1"/>
          <w:rFonts w:ascii="Times New Roman" w:hAnsi="Times New Roman" w:cs="Times New Roman"/>
          <w:sz w:val="24"/>
        </w:rPr>
        <w:t>от</w:t>
      </w:r>
      <w:proofErr w:type="gramEnd"/>
      <w:r w:rsidRPr="00AF7585">
        <w:rPr>
          <w:rStyle w:val="1"/>
          <w:rFonts w:ascii="Times New Roman" w:hAnsi="Times New Roman" w:cs="Times New Roman"/>
          <w:sz w:val="24"/>
        </w:rPr>
        <w:t>:</w:t>
      </w:r>
    </w:p>
    <w:p w:rsidR="00AF7585" w:rsidRPr="00AF7585" w:rsidRDefault="00AF7585" w:rsidP="00AF7585">
      <w:pPr>
        <w:pStyle w:val="a7"/>
        <w:numPr>
          <w:ilvl w:val="2"/>
          <w:numId w:val="2"/>
        </w:numPr>
        <w:tabs>
          <w:tab w:val="clear" w:pos="0"/>
          <w:tab w:val="num" w:pos="1560"/>
        </w:tabs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F7585" w:rsidRPr="00AF7585" w:rsidRDefault="00A33076" w:rsidP="00AF7585">
      <w:pPr>
        <w:pStyle w:val="a7"/>
        <w:numPr>
          <w:ilvl w:val="2"/>
          <w:numId w:val="2"/>
        </w:numPr>
        <w:tabs>
          <w:tab w:val="clear" w:pos="0"/>
          <w:tab w:val="num" w:pos="1560"/>
        </w:tabs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</w:rPr>
        <w:t xml:space="preserve"> </w:t>
      </w:r>
      <w:r w:rsidR="00AF7585" w:rsidRPr="00AF7585">
        <w:rPr>
          <w:rStyle w:val="1"/>
          <w:rFonts w:ascii="Times New Roman" w:hAnsi="Times New Roman" w:cs="Times New Roman"/>
          <w:sz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F7585" w:rsidRPr="00AF7585" w:rsidRDefault="00A33076" w:rsidP="00AF7585">
      <w:pPr>
        <w:pStyle w:val="a7"/>
        <w:numPr>
          <w:ilvl w:val="2"/>
          <w:numId w:val="2"/>
        </w:numPr>
        <w:tabs>
          <w:tab w:val="clear" w:pos="0"/>
          <w:tab w:val="num" w:pos="1560"/>
        </w:tabs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>
        <w:rPr>
          <w:rStyle w:val="1"/>
          <w:rFonts w:ascii="Times New Roman" w:hAnsi="Times New Roman" w:cs="Times New Roman"/>
          <w:sz w:val="24"/>
        </w:rPr>
        <w:t xml:space="preserve"> </w:t>
      </w:r>
      <w:r w:rsidR="00AF7585" w:rsidRPr="00AF7585">
        <w:rPr>
          <w:rStyle w:val="1"/>
          <w:rFonts w:ascii="Times New Roman" w:hAnsi="Times New Roman" w:cs="Times New Roman"/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F7585" w:rsidRPr="00AF7585" w:rsidRDefault="00A33076" w:rsidP="00AF7585">
      <w:pPr>
        <w:pStyle w:val="a7"/>
        <w:numPr>
          <w:ilvl w:val="2"/>
          <w:numId w:val="2"/>
        </w:numPr>
        <w:tabs>
          <w:tab w:val="clear" w:pos="0"/>
          <w:tab w:val="num" w:pos="1560"/>
        </w:tabs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b/>
          <w:sz w:val="24"/>
        </w:rPr>
      </w:pPr>
      <w:r>
        <w:rPr>
          <w:rStyle w:val="1"/>
          <w:rFonts w:ascii="Times New Roman" w:hAnsi="Times New Roman" w:cs="Times New Roman"/>
          <w:sz w:val="24"/>
        </w:rPr>
        <w:lastRenderedPageBreak/>
        <w:t xml:space="preserve"> </w:t>
      </w:r>
      <w:r w:rsidR="00AF7585" w:rsidRPr="00AF7585">
        <w:rPr>
          <w:rStyle w:val="1"/>
          <w:rFonts w:ascii="Times New Roman" w:hAnsi="Times New Roman" w:cs="Times New Roman"/>
          <w:sz w:val="24"/>
        </w:rPr>
        <w:t>принятия пищи, курения во время служебных совещаний, бесед, иного служебного общения с гражданами.</w:t>
      </w:r>
    </w:p>
    <w:p w:rsidR="00AF7585" w:rsidRPr="00AF7585" w:rsidRDefault="00AF7585" w:rsidP="00AF7585">
      <w:pPr>
        <w:pStyle w:val="a7"/>
        <w:numPr>
          <w:ilvl w:val="0"/>
          <w:numId w:val="2"/>
        </w:numPr>
        <w:suppressAutoHyphens/>
        <w:spacing w:after="200"/>
        <w:contextualSpacing w:val="0"/>
        <w:jc w:val="center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b/>
          <w:sz w:val="24"/>
        </w:rPr>
        <w:t>Ответственность работников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</w:t>
      </w:r>
      <w:proofErr w:type="gramStart"/>
      <w:r w:rsidRPr="00AF7585">
        <w:rPr>
          <w:rStyle w:val="1"/>
          <w:rFonts w:ascii="Times New Roman" w:hAnsi="Times New Roman" w:cs="Times New Roman"/>
          <w:sz w:val="24"/>
        </w:rPr>
        <w:t>Гражданин</w:t>
      </w:r>
      <w:proofErr w:type="gramEnd"/>
      <w:r w:rsidRPr="00AF7585">
        <w:rPr>
          <w:rStyle w:val="1"/>
          <w:rFonts w:ascii="Times New Roman" w:hAnsi="Times New Roman" w:cs="Times New Roman"/>
          <w:sz w:val="24"/>
        </w:rPr>
        <w:t xml:space="preserve"> принимаемый на работу в </w:t>
      </w:r>
      <w:r w:rsidR="00A33076">
        <w:rPr>
          <w:rStyle w:val="1"/>
          <w:rFonts w:ascii="Times New Roman" w:hAnsi="Times New Roman" w:cs="Times New Roman"/>
          <w:sz w:val="24"/>
        </w:rPr>
        <w:t>Учреждение</w:t>
      </w:r>
      <w:r w:rsidRPr="00AF7585">
        <w:rPr>
          <w:rStyle w:val="1"/>
          <w:rFonts w:ascii="Times New Roman" w:hAnsi="Times New Roman" w:cs="Times New Roman"/>
          <w:sz w:val="24"/>
        </w:rPr>
        <w:t xml:space="preserve"> обязан ознакомиться с положениями Кодекса и соблюдать их в процессе своей трудовой деятельности.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Каждый работник </w:t>
      </w:r>
      <w:r w:rsidR="00A33076">
        <w:rPr>
          <w:rStyle w:val="1"/>
          <w:rFonts w:ascii="Times New Roman" w:hAnsi="Times New Roman" w:cs="Times New Roman"/>
          <w:sz w:val="24"/>
        </w:rPr>
        <w:t>Учреждения</w:t>
      </w:r>
      <w:r w:rsidRPr="00AF7585">
        <w:rPr>
          <w:rStyle w:val="1"/>
          <w:rFonts w:ascii="Times New Roman" w:hAnsi="Times New Roman" w:cs="Times New Roman"/>
          <w:sz w:val="24"/>
        </w:rPr>
        <w:t xml:space="preserve"> должен принимать все необходимые меры для соблюдения положений Кодекса</w:t>
      </w:r>
      <w:r w:rsidR="00A33076">
        <w:rPr>
          <w:rStyle w:val="1"/>
          <w:rFonts w:ascii="Times New Roman" w:hAnsi="Times New Roman" w:cs="Times New Roman"/>
          <w:sz w:val="24"/>
        </w:rPr>
        <w:t>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Знание и соблюдение работниками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AF7585" w:rsidRPr="00AF7585" w:rsidRDefault="00AF7585" w:rsidP="00AF7585">
      <w:pPr>
        <w:pStyle w:val="a7"/>
        <w:numPr>
          <w:ilvl w:val="1"/>
          <w:numId w:val="2"/>
        </w:numPr>
        <w:suppressAutoHyphens/>
        <w:spacing w:after="200"/>
        <w:ind w:firstLine="709"/>
        <w:contextualSpacing w:val="0"/>
        <w:jc w:val="both"/>
        <w:textAlignment w:val="baseline"/>
        <w:rPr>
          <w:rStyle w:val="1"/>
          <w:rFonts w:ascii="Times New Roman" w:hAnsi="Times New Roman" w:cs="Times New Roman"/>
          <w:sz w:val="24"/>
        </w:rPr>
      </w:pPr>
      <w:r w:rsidRPr="00AF7585">
        <w:rPr>
          <w:rStyle w:val="1"/>
          <w:rFonts w:ascii="Times New Roman" w:hAnsi="Times New Roman" w:cs="Times New Roman"/>
          <w:sz w:val="24"/>
        </w:rPr>
        <w:t xml:space="preserve"> За неисполнение требований настоящего Кодекса работник в установленных случаях может быть привлечен к дисциплинарной и материальной ответственности.</w:t>
      </w:r>
    </w:p>
    <w:p w:rsidR="00AF7585" w:rsidRDefault="00AF7585" w:rsidP="00AF7585">
      <w:pPr>
        <w:pStyle w:val="a7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AF7585" w:rsidRDefault="00AF7585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774C13" w:rsidRDefault="00774C13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774C13" w:rsidRDefault="00774C13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774C13" w:rsidRDefault="00774C13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BC48AB" w:rsidRDefault="00BC48AB" w:rsidP="00953E56">
      <w:pPr>
        <w:pStyle w:val="Default"/>
        <w:rPr>
          <w:sz w:val="28"/>
          <w:szCs w:val="28"/>
        </w:rPr>
      </w:pPr>
    </w:p>
    <w:p w:rsidR="00953E56" w:rsidRDefault="00953E56" w:rsidP="00953E56">
      <w:pPr>
        <w:pStyle w:val="Default"/>
        <w:rPr>
          <w:sz w:val="28"/>
          <w:szCs w:val="28"/>
        </w:rPr>
      </w:pPr>
    </w:p>
    <w:p w:rsidR="00BC48AB" w:rsidRDefault="00BC48AB" w:rsidP="00BC48AB">
      <w:pPr>
        <w:pStyle w:val="Default"/>
        <w:jc w:val="right"/>
        <w:rPr>
          <w:sz w:val="28"/>
          <w:szCs w:val="28"/>
        </w:rPr>
      </w:pPr>
      <w:r w:rsidRPr="00594F7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 </w:t>
      </w:r>
      <w:r w:rsidRPr="00594F7A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594F7A">
        <w:rPr>
          <w:sz w:val="28"/>
          <w:szCs w:val="28"/>
        </w:rPr>
        <w:t xml:space="preserve">риказу </w:t>
      </w:r>
    </w:p>
    <w:p w:rsidR="00BC48AB" w:rsidRDefault="00BC48AB" w:rsidP="00BC48AB">
      <w:pPr>
        <w:pStyle w:val="Default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4F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21.04 2020 </w:t>
      </w:r>
      <w:r w:rsidRPr="00594F7A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BC48AB" w:rsidRDefault="00BC48AB" w:rsidP="00BC48AB">
      <w:pPr>
        <w:pStyle w:val="Default"/>
        <w:jc w:val="right"/>
        <w:rPr>
          <w:sz w:val="28"/>
          <w:szCs w:val="28"/>
        </w:rPr>
      </w:pPr>
    </w:p>
    <w:p w:rsidR="00BC48AB" w:rsidRDefault="00BC48AB" w:rsidP="00BC48AB">
      <w:pPr>
        <w:pStyle w:val="Default"/>
        <w:jc w:val="center"/>
        <w:rPr>
          <w:sz w:val="28"/>
          <w:szCs w:val="28"/>
        </w:rPr>
      </w:pPr>
    </w:p>
    <w:p w:rsidR="00BC48AB" w:rsidRPr="00BC48AB" w:rsidRDefault="00BC48AB" w:rsidP="00BC48AB">
      <w:pPr>
        <w:pStyle w:val="Default"/>
        <w:jc w:val="center"/>
        <w:rPr>
          <w:b/>
          <w:bCs/>
        </w:rPr>
      </w:pPr>
      <w:r w:rsidRPr="00BC48AB">
        <w:rPr>
          <w:b/>
          <w:bCs/>
        </w:rPr>
        <w:t xml:space="preserve">Стандарты и процедуры, </w:t>
      </w:r>
    </w:p>
    <w:p w:rsidR="00BC48AB" w:rsidRDefault="00BC48AB" w:rsidP="00BC48AB">
      <w:pPr>
        <w:pStyle w:val="Default"/>
        <w:jc w:val="center"/>
      </w:pPr>
      <w:r w:rsidRPr="00BC48AB">
        <w:rPr>
          <w:b/>
          <w:bCs/>
        </w:rPr>
        <w:t>направленные на обеспечение добросовестной работы и поведения работников</w:t>
      </w:r>
      <w:r w:rsidRPr="00BC48AB">
        <w:t xml:space="preserve"> </w:t>
      </w:r>
    </w:p>
    <w:p w:rsidR="00BC48AB" w:rsidRPr="00BC48AB" w:rsidRDefault="00BC48AB" w:rsidP="00BC48AB">
      <w:pPr>
        <w:pStyle w:val="Default"/>
        <w:jc w:val="center"/>
      </w:pPr>
      <w:r w:rsidRPr="00BC48AB">
        <w:rPr>
          <w:b/>
          <w:bCs/>
        </w:rPr>
        <w:t>МКУ «Управление культуры администрации Новоселовского района"</w:t>
      </w:r>
    </w:p>
    <w:p w:rsidR="00BC48AB" w:rsidRDefault="00BC48AB" w:rsidP="00BC48AB">
      <w:pPr>
        <w:pStyle w:val="Default"/>
        <w:rPr>
          <w:b/>
          <w:bCs/>
          <w:sz w:val="28"/>
          <w:szCs w:val="28"/>
        </w:rPr>
      </w:pPr>
    </w:p>
    <w:p w:rsidR="00BC48AB" w:rsidRPr="00B72AEB" w:rsidRDefault="00BC48AB" w:rsidP="00BC48AB">
      <w:pPr>
        <w:pStyle w:val="Default"/>
      </w:pPr>
      <w:r w:rsidRPr="00B72AEB">
        <w:rPr>
          <w:b/>
          <w:bCs/>
        </w:rPr>
        <w:t xml:space="preserve">1. Общие положения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1.1.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1.2. Стандарты призваны установить ключевые принципы, которыми должны руководствоваться работники Муниципального казенного учреждения "Управление культуры администрации Новоселовского района" (далее – Учреждение).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1.3. Стандарты устанавливаются на основании Конституции РФ, Федерального закона от 9.10.1992 года № 3612-1-ФЗ «Основы законодательства Российской Федерации о культуре»,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традиций. </w:t>
      </w:r>
    </w:p>
    <w:p w:rsidR="00B72AEB" w:rsidRDefault="00B72AEB" w:rsidP="00BC48AB">
      <w:pPr>
        <w:pStyle w:val="Default"/>
        <w:jc w:val="both"/>
        <w:rPr>
          <w:b/>
          <w:bCs/>
        </w:rPr>
      </w:pPr>
    </w:p>
    <w:p w:rsidR="00BC48AB" w:rsidRPr="00B72AEB" w:rsidRDefault="00BC48AB" w:rsidP="00BC48AB">
      <w:pPr>
        <w:pStyle w:val="Default"/>
        <w:jc w:val="both"/>
      </w:pPr>
      <w:r w:rsidRPr="00B72AEB">
        <w:rPr>
          <w:b/>
          <w:bCs/>
        </w:rPr>
        <w:t xml:space="preserve">2. Ценности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2.1. При осуществлении своей деятельности работник Учреждения руководствуется следующими принципами: добросовестность, прозрачность, развитие.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2.3. Прозрачность означает обеспечение доступности информации о деятельности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</w:t>
      </w:r>
    </w:p>
    <w:p w:rsidR="00B72AEB" w:rsidRDefault="00B72AEB" w:rsidP="00BC48AB">
      <w:pPr>
        <w:pStyle w:val="Default"/>
        <w:jc w:val="both"/>
        <w:rPr>
          <w:b/>
          <w:bCs/>
        </w:rPr>
      </w:pPr>
    </w:p>
    <w:p w:rsidR="00BC48AB" w:rsidRPr="00B72AEB" w:rsidRDefault="00BC48AB" w:rsidP="00BC48AB">
      <w:pPr>
        <w:pStyle w:val="Default"/>
        <w:jc w:val="both"/>
      </w:pPr>
      <w:r w:rsidRPr="00B72AEB">
        <w:rPr>
          <w:b/>
          <w:bCs/>
        </w:rPr>
        <w:t xml:space="preserve">3. Противодействие коррупции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3.1. Приоритетом в деятельности Учреждения является строгое соблюдение законов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3.2. Для работников Учреждения недопустимо нарушение закона. Этот ведущий принцип действует на всех уровнях деятельности, начиная с руководителя и заканчивая всеми работниками. Каждый работник, совершивший правонарушение, несет ответственность в дисциплинарном, административном, гражданско-правовом и уголовном порядке.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3.3. 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 </w:t>
      </w:r>
    </w:p>
    <w:p w:rsidR="00BC48AB" w:rsidRPr="00B72AEB" w:rsidRDefault="00BC48AB" w:rsidP="00BC48AB">
      <w:pPr>
        <w:pStyle w:val="Default"/>
        <w:jc w:val="both"/>
      </w:pPr>
      <w:r w:rsidRPr="00B72AEB">
        <w:lastRenderedPageBreak/>
        <w:t xml:space="preserve">3.4. </w:t>
      </w:r>
      <w:proofErr w:type="gramStart"/>
      <w:r w:rsidRPr="00B72AEB">
        <w:t>Ответственный</w:t>
      </w:r>
      <w:proofErr w:type="gramEnd"/>
      <w:r w:rsidRPr="00B72AEB">
        <w:t xml:space="preserve"> за профилактику коррупционных и иных правонарушений уполномочен следить за соблюдением всех требований, применимых к взаимодействиям с коллективом.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3.5. Добросовестное исполнение служебных обязанностей и постоянное улучшение качества предоставления услуг являются главными приоритетами в отношениях работников Учреждения.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3.6. Деятельность Учреждения направлена на обеспечение качественного обслуживания всех посетителей.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3.7. В отношениях работников с посетителями недопустимо использование любых способов прямого или косвенного воздействия с целью получения незаконной выгоды.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3.8. В Учреждении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3.9. В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3.10. 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3.11. В Учреждении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BC48AB" w:rsidRPr="00B72AEB" w:rsidRDefault="00BC48AB" w:rsidP="00BC48AB">
      <w:pPr>
        <w:pStyle w:val="Default"/>
        <w:jc w:val="both"/>
      </w:pPr>
      <w:r w:rsidRPr="00B72AEB">
        <w:t>3.12. 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 w:rsidRPr="00B72AEB">
        <w:t>ств дл</w:t>
      </w:r>
      <w:proofErr w:type="gramEnd"/>
      <w:r w:rsidRPr="00B72AEB">
        <w:t xml:space="preserve">я расследования или совершение ложных заявлений с целью создать существенные препятствия для расследования, проводимого Комиссией по урегулированию споров между участниками отношений.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3.1.3. В целях обеспечения интересов Учреждения необходимо с особой тщательностью производить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 Принципиальный подход, используемый во взаимодействии с поставщиками – размещение заказов и т.д. осуществляется в полном соответствии с требованиями законодательства. </w:t>
      </w:r>
    </w:p>
    <w:p w:rsidR="00B72AEB" w:rsidRDefault="00B72AEB" w:rsidP="00BC48AB">
      <w:pPr>
        <w:pStyle w:val="Default"/>
        <w:rPr>
          <w:b/>
          <w:bCs/>
        </w:rPr>
      </w:pPr>
    </w:p>
    <w:p w:rsidR="00BC48AB" w:rsidRPr="00B72AEB" w:rsidRDefault="00BC48AB" w:rsidP="00BC48AB">
      <w:pPr>
        <w:pStyle w:val="Default"/>
      </w:pPr>
      <w:r w:rsidRPr="00B72AEB">
        <w:rPr>
          <w:b/>
          <w:bCs/>
        </w:rPr>
        <w:t xml:space="preserve">4. Обращение с подарками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4.1. По отношению к подаркам в Учреждении сформированы следующие принципы: законность, ответственность и уместность.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</w:t>
      </w:r>
      <w:r w:rsidRPr="00B72AEB">
        <w:lastRenderedPageBreak/>
        <w:t xml:space="preserve">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4.3. Подарками считается любое безвозмездное предоставление какой-либо вещи в связи с осуществлением Учреждением своей деятельности.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4.5. Работникам запрещается принимать следующие виды подарков (выгод), предоставление которых прямо или косвенно связано с заключением, исполнением договоров и осуществлением иной деятельности: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4.5.1. деньги: наличные средства, денежные переводы, перечисляемые на счета работников или их родственников;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4.5.2. беспроцентные займы (или займы с заниженным размером процентов), предоставляемые указанным лицам;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4.5.3. завышенные (явно несоизмеримые действительной стоимости) выплаты за работы (услуги), выполняемые работником по трудовому договору и в пределах должностной инструкции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4.6.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 </w:t>
      </w:r>
    </w:p>
    <w:p w:rsidR="00BC48AB" w:rsidRPr="00B72AEB" w:rsidRDefault="00BC48AB" w:rsidP="00BC48AB">
      <w:pPr>
        <w:pStyle w:val="Default"/>
        <w:jc w:val="both"/>
      </w:pPr>
      <w:r w:rsidRPr="00B72AEB">
        <w:t xml:space="preserve">4.7. 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также обязан полностью возместить убытки, возникшие в результате совершенного им правонарушения. </w:t>
      </w:r>
    </w:p>
    <w:p w:rsidR="00B72AEB" w:rsidRDefault="00B72AEB" w:rsidP="00B72AEB">
      <w:pPr>
        <w:pStyle w:val="Default"/>
        <w:jc w:val="both"/>
        <w:rPr>
          <w:b/>
          <w:bCs/>
        </w:rPr>
      </w:pPr>
    </w:p>
    <w:p w:rsidR="00BC48AB" w:rsidRPr="00B72AEB" w:rsidRDefault="00BC48AB" w:rsidP="00B72AEB">
      <w:pPr>
        <w:pStyle w:val="Default"/>
        <w:jc w:val="both"/>
      </w:pPr>
      <w:r w:rsidRPr="00B72AEB">
        <w:rPr>
          <w:b/>
          <w:bCs/>
        </w:rPr>
        <w:t xml:space="preserve">5. Недопущение конфликта интересов </w:t>
      </w:r>
    </w:p>
    <w:p w:rsidR="00BC48AB" w:rsidRPr="00B72AEB" w:rsidRDefault="00BC48AB" w:rsidP="00B72AEB">
      <w:pPr>
        <w:pStyle w:val="Default"/>
        <w:jc w:val="both"/>
      </w:pPr>
      <w:r w:rsidRPr="00B72AEB">
        <w:t xml:space="preserve">5.1. Развитие потенциала работников является ключевой задачей руководителя. В свою очередь ключевой задачей работников является сознательное следование интересам общества. В Учреждении нежелательны конфликты интересов – положения, в котором личные интересы работника противоречили бы интересам общества. </w:t>
      </w:r>
    </w:p>
    <w:p w:rsidR="00BC48AB" w:rsidRPr="00B72AEB" w:rsidRDefault="00BC48AB" w:rsidP="00B72AEB">
      <w:pPr>
        <w:pStyle w:val="Default"/>
        <w:jc w:val="both"/>
      </w:pPr>
      <w:r w:rsidRPr="00B72AEB">
        <w:t xml:space="preserve">5.2. Во избежание конфликта интересов работники Учреждения должны выполнять следующие требования: </w:t>
      </w:r>
    </w:p>
    <w:p w:rsidR="00BC48AB" w:rsidRPr="00B72AEB" w:rsidRDefault="00BC48AB" w:rsidP="00B72AEB">
      <w:pPr>
        <w:pStyle w:val="Default"/>
        <w:jc w:val="both"/>
      </w:pPr>
      <w:r w:rsidRPr="00B72AEB">
        <w:t xml:space="preserve"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случае, если такая дополнительная занятость не позволяет работнику надлежащим образом исполнять свои обязанности в Учреждении; </w:t>
      </w:r>
    </w:p>
    <w:p w:rsidR="00BC48AB" w:rsidRPr="00B72AEB" w:rsidRDefault="00BC48AB" w:rsidP="00B72AEB">
      <w:pPr>
        <w:pStyle w:val="Default"/>
        <w:jc w:val="both"/>
      </w:pPr>
      <w:r w:rsidRPr="00B72AEB">
        <w:t xml:space="preserve"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 </w:t>
      </w:r>
    </w:p>
    <w:p w:rsidR="00B72AEB" w:rsidRDefault="00B72AEB" w:rsidP="00B72AEB">
      <w:pPr>
        <w:pStyle w:val="Default"/>
        <w:jc w:val="both"/>
        <w:rPr>
          <w:b/>
          <w:bCs/>
        </w:rPr>
      </w:pPr>
    </w:p>
    <w:p w:rsidR="00BC48AB" w:rsidRPr="00B72AEB" w:rsidRDefault="00BC48AB" w:rsidP="00B72AEB">
      <w:pPr>
        <w:pStyle w:val="Default"/>
        <w:jc w:val="both"/>
      </w:pPr>
      <w:r w:rsidRPr="00B72AEB">
        <w:rPr>
          <w:b/>
          <w:bCs/>
        </w:rPr>
        <w:t xml:space="preserve">6. Конфиденциальность </w:t>
      </w:r>
    </w:p>
    <w:p w:rsidR="00BC48AB" w:rsidRPr="00B72AEB" w:rsidRDefault="00BC48AB" w:rsidP="00B72AEB">
      <w:pPr>
        <w:pStyle w:val="Default"/>
        <w:jc w:val="both"/>
      </w:pPr>
      <w:r w:rsidRPr="00B72AEB">
        <w:t xml:space="preserve">6.1. Работникам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BC48AB" w:rsidRPr="00B72AEB" w:rsidRDefault="00BC48AB" w:rsidP="00B72AEB">
      <w:pPr>
        <w:pStyle w:val="Default"/>
        <w:jc w:val="both"/>
      </w:pPr>
      <w:r w:rsidRPr="00B72AEB">
        <w:t xml:space="preserve">6.2. Передача информации внутри Учреждения осуществляется в соответствии с процедурами, установленными внутренними документами. </w:t>
      </w:r>
    </w:p>
    <w:p w:rsidR="00B72AEB" w:rsidRDefault="00B72AEB" w:rsidP="00B72AEB">
      <w:pPr>
        <w:pStyle w:val="Default"/>
        <w:jc w:val="both"/>
        <w:rPr>
          <w:b/>
          <w:bCs/>
        </w:rPr>
      </w:pPr>
    </w:p>
    <w:p w:rsidR="00BC48AB" w:rsidRPr="00B72AEB" w:rsidRDefault="00BC48AB" w:rsidP="00B72AEB">
      <w:pPr>
        <w:pStyle w:val="Default"/>
        <w:jc w:val="both"/>
      </w:pPr>
      <w:r w:rsidRPr="00B72AEB">
        <w:rPr>
          <w:b/>
          <w:bCs/>
        </w:rPr>
        <w:t xml:space="preserve">7. Заключение </w:t>
      </w:r>
    </w:p>
    <w:p w:rsidR="00BC48AB" w:rsidRPr="00B72AEB" w:rsidRDefault="00BC48AB" w:rsidP="00B72AEB">
      <w:pPr>
        <w:jc w:val="both"/>
        <w:rPr>
          <w:rFonts w:ascii="Times New Roman" w:hAnsi="Times New Roman" w:cs="Times New Roman"/>
          <w:sz w:val="24"/>
        </w:rPr>
      </w:pPr>
      <w:r w:rsidRPr="00B72AEB">
        <w:rPr>
          <w:rFonts w:ascii="Times New Roman" w:hAnsi="Times New Roman" w:cs="Times New Roman"/>
          <w:sz w:val="24"/>
        </w:rPr>
        <w:t xml:space="preserve">7.1. Настоящие стандарты и процедуры вступают в силу с момента издания приказа руководителя Учреждения  и действуют до внесения изменений или замены </w:t>
      </w:r>
      <w:proofErr w:type="gramStart"/>
      <w:r w:rsidRPr="00B72AEB">
        <w:rPr>
          <w:rFonts w:ascii="Times New Roman" w:hAnsi="Times New Roman" w:cs="Times New Roman"/>
          <w:sz w:val="24"/>
        </w:rPr>
        <w:t>новыми</w:t>
      </w:r>
      <w:proofErr w:type="gramEnd"/>
      <w:r w:rsidRPr="00B72AEB">
        <w:rPr>
          <w:rFonts w:ascii="Times New Roman" w:hAnsi="Times New Roman" w:cs="Times New Roman"/>
          <w:sz w:val="24"/>
        </w:rPr>
        <w:t>.</w:t>
      </w:r>
    </w:p>
    <w:p w:rsidR="00BC48AB" w:rsidRDefault="00BC48AB" w:rsidP="00105CDE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105CDE" w:rsidRPr="00594F7A" w:rsidRDefault="00105CDE" w:rsidP="00105CDE">
      <w:pPr>
        <w:ind w:left="6372"/>
        <w:rPr>
          <w:rFonts w:ascii="Times New Roman" w:hAnsi="Times New Roman" w:cs="Times New Roman"/>
          <w:sz w:val="28"/>
          <w:szCs w:val="28"/>
        </w:rPr>
      </w:pPr>
      <w:r w:rsidRPr="00594F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594F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4F7A">
        <w:rPr>
          <w:rFonts w:ascii="Times New Roman" w:hAnsi="Times New Roman" w:cs="Times New Roman"/>
          <w:sz w:val="28"/>
          <w:szCs w:val="28"/>
        </w:rPr>
        <w:t xml:space="preserve">риказу от </w:t>
      </w:r>
      <w:r>
        <w:rPr>
          <w:rFonts w:ascii="Times New Roman" w:hAnsi="Times New Roman" w:cs="Times New Roman"/>
          <w:sz w:val="28"/>
          <w:szCs w:val="28"/>
        </w:rPr>
        <w:t xml:space="preserve"> 21.04 2020 </w:t>
      </w:r>
      <w:r w:rsidRPr="00594F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105CDE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Pr="00313C9F" w:rsidRDefault="00105CDE" w:rsidP="00313C9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05CDE" w:rsidRDefault="00105CDE" w:rsidP="00105CD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Положение о комиссии по противодействию коррупции и урегулированию конфликта интересов</w:t>
      </w:r>
      <w:r w:rsidRPr="00105CD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954D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Муниципального казенного учреждения </w:t>
      </w:r>
    </w:p>
    <w:p w:rsidR="00105CDE" w:rsidRPr="00954DE8" w:rsidRDefault="00105CDE" w:rsidP="00105CD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4DE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"Управление культуры администрации Новоселовского района"</w:t>
      </w:r>
    </w:p>
    <w:p w:rsidR="00105CDE" w:rsidRDefault="00105CDE" w:rsidP="004656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656FB" w:rsidRPr="00105CDE" w:rsidRDefault="00105CDE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</w:t>
      </w:r>
      <w:r w:rsidR="004656FB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бщие положения.</w:t>
      </w:r>
    </w:p>
    <w:p w:rsidR="002969ED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Комиссия по </w:t>
      </w:r>
      <w:r w:rsidR="00105CDE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противодействию коррупции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урегулированию конфликта интересов (далее – Комиссия) является совещательным органом </w:t>
      </w:r>
      <w:r w:rsidR="00105CDE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Муниципального казенного учреждения</w:t>
      </w:r>
      <w:r w:rsidR="00105CDE" w:rsidRPr="00105CDE">
        <w:t xml:space="preserve"> </w:t>
      </w:r>
      <w:r w:rsid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105CDE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"Управление культуры администрации Новоселовского района"</w:t>
      </w:r>
      <w:r w:rsid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(далее – Учреждение). Комиссия создана в целях предварительного рассмотрения вопросов,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связанных с противодействием коррупции, подготовки по ним предложений для </w:t>
      </w:r>
      <w:proofErr w:type="spellStart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руководстваУчреждения</w:t>
      </w:r>
      <w:proofErr w:type="spellEnd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носящих рекомендательный характер, для подготовки предложений,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направленных на повышение эффективности противодействия коррупции в Учреждении, а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 рассмотрения вопросов, связанных с соблюдением требований к служебному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поведению и (или) требований об урегулировании конфликта интересов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1.2. Комиссия осуществляет свою деятельност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ь в соответствии с Конституцией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Российской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Федерации, Федеральным законом от 25.12.2008 №273-ФЗ «О противодействии коррупции»,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Указами и распоряжениями Президента Российской Федерации, постановлениями и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распоряжениями Правительства Российской Федерации, иными нормативно-правовыми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актами в сфере противодействия коррупции Российской </w:t>
      </w:r>
      <w:proofErr w:type="gramStart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Федерации</w:t>
      </w:r>
      <w:proofErr w:type="gramEnd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также настоящим Положением.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1.3. Решения Комиссии носят рекомендательный характер.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1.4. Комиссия осуществляет свою деятельность на общественных началах и безвозмездно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1.5. Комиссия осуществляет свою работу на основе взаимной заинтересованности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представителей Учреждения и общественности.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1.6. Задачи Комиссии могут дополняться с учетом результатов ее работы.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1.7. Комиссия для осуществления своей деятельности и в пределах, возложенных на 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неё 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обязанностей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проводит заседания по вопросам деятельности Комиссии;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приглаша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свои заседания сотрудников Учреждения, представителей общественных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организаций, 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по результатам проведения заседаний принима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решения, осуществля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контроль их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выполнения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1.8. Комиссия не рассматривает сообщения о преступлениях и административных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правонарушениях, а также анонимные обращения, не проводит проверки по фактам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нарушения служебной дисциплины.</w:t>
      </w:r>
    </w:p>
    <w:p w:rsidR="002969ED" w:rsidRDefault="002969ED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656FB" w:rsidRPr="00105CDE" w:rsidRDefault="002969ED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Задачи и направления деятельности комиссии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 Основными задачами работы и направлениями деятельности Комиссии Учреждения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являются: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2.1.1. Развитие принципов открытости, законности и профессионализма в сфере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культуры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социальной сфере;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2.1.2. Разработка программных мероприятий по </w:t>
      </w:r>
      <w:proofErr w:type="spellStart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политике Учреждения и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осуществление контроля над их реализацией;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2.1.3. Предупреждение коррупционных проявлений, формирование </w:t>
      </w:r>
      <w:proofErr w:type="spellStart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антикоррупционного</w:t>
      </w:r>
      <w:proofErr w:type="spellEnd"/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общественного сознания, обеспечение прозрачности деятельности Учреждения,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нетерпимого отношения к коррупционным действиям;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2.1.4. Участие в реализации мероприятий в сфере противодействия коррупции, решении</w:t>
      </w:r>
    </w:p>
    <w:p w:rsidR="004656FB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иных вопросов, связанных с нарушением норм этики и деонтологии;</w:t>
      </w:r>
    </w:p>
    <w:p w:rsidR="00CD1BD7" w:rsidRPr="00105CDE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2.1.5. Изучение причин и условий, способствующих появлению коррупции в Учреждении и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предложений по совершенствованию правовых, </w:t>
      </w:r>
      <w:proofErr w:type="gramStart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экономических и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D1BD7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организационных механизмов</w:t>
      </w:r>
      <w:proofErr w:type="gramEnd"/>
      <w:r w:rsidR="00CD1BD7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функционирования Учреждения (его подразделений) в целях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D1BD7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устранения почвы для коррупции;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2.1.6. Прием и проверка поступающих в Комиссию заявлений и обращений, иных сведений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 участии должностных лиц, технических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других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сотрудников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Учреждения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коррупционной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2.1.7. </w:t>
      </w:r>
      <w:proofErr w:type="gramStart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проведения мероприятий (лекции, семинары, анкетирование,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тестирование, «круглые столы», собеседования и др.), способствующих предупреждению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коррупции;</w:t>
      </w:r>
      <w:proofErr w:type="gramEnd"/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2.1.8. Сбор, анализ и подготовка информации для руководства Учреждения о фактах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коррупции и выработка рекомендаций для их устранения;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2.1.12. Принятие мер по досудебному урегулированию конфликтных ситуаций в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2.1.13. Рассмотрение иных вопросов в соответствии с направлениями деятельности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Комиссии.</w:t>
      </w:r>
    </w:p>
    <w:p w:rsidR="002969ED" w:rsidRDefault="002969ED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D1BD7" w:rsidRPr="00105CDE" w:rsidRDefault="002969ED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</w:t>
      </w:r>
      <w:r w:rsidR="00CD1BD7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 Комиссии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3.1. Персональный состав Комиссии устанавливается 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руководителем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Учреждения и</w:t>
      </w:r>
      <w:r w:rsidR="002969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формируется в основном из числа сотрудников Учреждения. 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Председателем Комиссии является 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лицо, назначенное ответственным за реализацию </w:t>
      </w:r>
      <w:proofErr w:type="spellStart"/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политики.</w:t>
      </w:r>
    </w:p>
    <w:p w:rsidR="0012172B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Основной состав Комиссии утверждается </w:t>
      </w:r>
      <w:r w:rsidR="00D21A61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руководителем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Учреждения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Заместитель председателя и секретарь Комиссии назначаются председателем из состава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Комиссии.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Заместитель председателя проводит заседания Комиссии и организует её работу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отсутствии Председателя. Секретарь комиссии занимается подготовкой заседания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Комиссии, а также извещает членов Комиссии о дате, времени и месте заседания, о вопросах,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включенных в повестку дня, не позднее, чем за семь рабочих дней до дня заседания.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3.5. Председатель Комисс</w:t>
      </w:r>
      <w:proofErr w:type="gramStart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ии и ее</w:t>
      </w:r>
      <w:proofErr w:type="gramEnd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члены осуществляют свою деятельность на общественных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началах.</w:t>
      </w:r>
    </w:p>
    <w:p w:rsidR="0012172B" w:rsidRDefault="0012172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2172B" w:rsidRDefault="0012172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 </w:t>
      </w:r>
      <w:r w:rsidR="00CD1BD7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олномочия членов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Комиисии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4.1.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лены </w:t>
      </w:r>
      <w:r w:rsidR="0012172B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Комиссия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имеют право: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принимать в пределах своей компетенции решения, касающиеся организации,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координации и совершенствования деятельности Учреждения по предупреждению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коррупции, а также осуществлять контроль исполнения этих решений;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— заслушивать на своих заседаниях субъектов </w:t>
      </w:r>
      <w:proofErr w:type="spellStart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антикоррупционной</w:t>
      </w:r>
      <w:proofErr w:type="spellEnd"/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политики Учреждения, в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том числе руководителей структурных подразделений;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создавать рабочие группы для изучения вопросов, касающихся деятельности Комиссии, а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также для подготовки проектов соответствующих решений Комиссии;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организовывать и участвовать в административно-контрольных мероприятиях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(административный обход, служебное расследование и др.) для соблюдения объективности и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прозрачности 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управленчески</w:t>
      </w:r>
      <w:r w:rsidR="0012172B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производственны</w:t>
      </w:r>
      <w:r w:rsidR="0012172B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процессов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Учреждении;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при необходимости привлекать для участия в работе Комиссии сотрудников Учреждения,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должностных лиц и специалистов органов местного самоуправления, органов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государственной власти, правоохранительных органов, а также по согласованию и без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нарушения правовых актов, представителей общественных объединений и организаций;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участвовать в мероприятиях Учреждения, проводимых по вопросам, непосредственно</w:t>
      </w:r>
    </w:p>
    <w:p w:rsidR="00CD1BD7" w:rsidRPr="00105CDE" w:rsidRDefault="0012172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касающим</w:t>
      </w:r>
      <w:r w:rsidR="00CD1BD7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ся</w:t>
      </w:r>
      <w:proofErr w:type="gramEnd"/>
      <w:r w:rsidR="00CD1BD7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 Комиссии;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в инициативном порядке готовить и направлять в Комиссию аналитические записки,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доклады и другие информационно-аналитические материалы;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вносить через председателя Комиссии предложения в план работы Комиссии и порядок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проведения его заседаний.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 Член Комиссии обязан: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не вмешиваться в непосредственную деятельность Учреждения;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принимать активное участие в заседаниях Комиссии и излагать свое мнение при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обсуждении вопросов, рассматриваемых на заседаниях;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выполнять поручения, данные председателем Комиссии;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знать и соблюдать предусмотренный настоящим Положением порядок работы Комиссии;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лично участвовать в заседаниях Комиссии.</w:t>
      </w:r>
    </w:p>
    <w:p w:rsidR="0012172B" w:rsidRDefault="0012172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D1BD7" w:rsidRPr="00105CDE" w:rsidRDefault="0012172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 </w:t>
      </w:r>
      <w:r w:rsidR="00CD1BD7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орядок работы Комиссии.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 Комиссия самостоятельно определяет порядок своей работы в соответствии с планом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 Основной формой работы Комиссии являются заседания Комиссии, которые проводятся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регулярно, не реже четырех раз в год. По решению Председателя Комиссии либо</w:t>
      </w:r>
      <w:r w:rsidR="0012172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заместителя Председателя Комиссии могут проводиться внеочередные заседания Комиссии.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5.3. Проект повестки заседания Комиссии формируется на основании предложений членов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Комиссии. Повестка заседания Комиссии утверждается на заседании Комиссии.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5.4. Материалы к заседанию Комиссии за два дня до дня заседания Комиссии направляются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секретарем членам Комиссии.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5.5. Заседание Комиссии правомочно, если на нем присутствует не менее 2/3 членов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Комиссии.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Присутствие на заседаниях Комиссии членов Комиссии обязательно. Делегирование членом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Комиссии своих полномочий в Комиссии иным должностным лицам не допускается. В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случае невозможности присутствия члена Комиссии на заседании он обязан заблаговременно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известить об этом Председателя Комиссии, либо заместителя Председателя Комиссии, либо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Секретаря Комиссии.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заседание Комиссии не правомочно, то члены Комиссии вправе провести рабочее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совещание по вопросам проекта повестки заседания Комиссии.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5.6. Решения Комиссии принимаются большинством голосов от числа присутствующих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членов Комиссии.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 Комиссии, имеющий особое мнение по рассматриваемому Комиссией вопросу, вправе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представлять особое мнение, изложенное в письменной форме.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5.7. Каждое заседание Комиссии оформляется протоколом заседания Комиссии, который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подписывает председательствующий на заседании Комиссии и секретарь Комиссии.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5.8. К работе Комиссии с правом совещательного голоса могут быть привлечены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специалисты, эксперты, представители организаций, другие лица.</w:t>
      </w:r>
    </w:p>
    <w:p w:rsidR="00CD1BD7" w:rsidRPr="00105CDE" w:rsidRDefault="00CD1BD7" w:rsidP="00D536B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5.9. При необходимости решения Комиссии могут быть оформлены как приказы 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руководителя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Учреждения.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5.10. Члены Комиссии и лица, участвующие в ее заседании, не вправе разглашать сведения,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ставшие им известными в ходе работы Комиссии.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5.11. Основанием для проведения внеочередного заседания Комиссии является информация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факте коррупции со стороны субъекта коррупционных правонарушений, полученная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руководителем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Учреждения</w:t>
      </w:r>
      <w:r w:rsidR="00D536B9"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правоохранительных, судебных или иных государственных органов, от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организаций, должностных лиц или граждан.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5.12. Информация, указанная в пункте 5.11. настоящего Положения, рассматривается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Комиссией, если она представлена в письменном виде (заявление граждан на имя 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руководителя Учреждения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произвольной форме, либо письмо на фирменном бланке из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правоохранительных,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судебных или иных государственных органов, от организаций, должностных лиц) и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содержит следующие сведения: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фамилию, имя, отчество субъекта коррупционных правонарушений и занимаемую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(замещаемую) им должность в Учреждении;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описание факта коррупции;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— данные об источнике информации (в случае если такая информация стала известна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заявителю от третьих лиц) либо выявлена в процессе оперативных мероприятий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правоохранительных органов.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5.13. По результатам проведения внеочередного заседания Комиссия 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может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принять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о проведении служебной проверки (служебного расследования) в отношении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структурного подразделения Учреждения, в котором зафиксирован факт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коррупции.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5.14. При проведении внеочередных заседаний Комиссии члены Комиссии приглашают и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заслушивают (в случае явки) заявителя информации согласно пункту 5.12. Положения, а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также письменно предупреждают его об уголовной ответственности за заведомо ложный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донос.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5.15. Заявитель письменно подтверждает изложенные факты и информацию перед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Комиссией.</w:t>
      </w:r>
    </w:p>
    <w:p w:rsidR="00CD1BD7" w:rsidRPr="00105CDE" w:rsidRDefault="00CD1BD7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5.16. Члены Комиссии письменно подписывают дополнительное соглашение о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неразглашении информации, составляющей охраняемую законом</w:t>
      </w:r>
      <w:r w:rsidR="00D536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05CD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тайну, которая не отображена в документах Комиссии.</w:t>
      </w:r>
    </w:p>
    <w:p w:rsidR="004656FB" w:rsidRDefault="004656FB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Pr="00594F7A" w:rsidRDefault="00953E56" w:rsidP="00953E56">
      <w:pPr>
        <w:ind w:left="6372"/>
        <w:rPr>
          <w:rFonts w:ascii="Times New Roman" w:hAnsi="Times New Roman" w:cs="Times New Roman"/>
          <w:sz w:val="28"/>
          <w:szCs w:val="28"/>
        </w:rPr>
      </w:pPr>
      <w:r w:rsidRPr="00594F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E253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4F7A">
        <w:rPr>
          <w:rFonts w:ascii="Times New Roman" w:hAnsi="Times New Roman" w:cs="Times New Roman"/>
          <w:sz w:val="28"/>
          <w:szCs w:val="28"/>
        </w:rPr>
        <w:t xml:space="preserve">риказу от </w:t>
      </w:r>
      <w:r>
        <w:rPr>
          <w:rFonts w:ascii="Times New Roman" w:hAnsi="Times New Roman" w:cs="Times New Roman"/>
          <w:sz w:val="28"/>
          <w:szCs w:val="28"/>
        </w:rPr>
        <w:t xml:space="preserve"> 21.04 2020 </w:t>
      </w:r>
      <w:r w:rsidRPr="00594F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53E56" w:rsidRDefault="00953E56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2969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комиссии по противодействию коррупции </w:t>
      </w:r>
    </w:p>
    <w:p w:rsidR="00953E56" w:rsidRDefault="00EE2538" w:rsidP="00EE25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урегулированию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конфликта </w:t>
      </w:r>
      <w:r w:rsidRPr="00024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</w:p>
    <w:p w:rsidR="00EE2538" w:rsidRDefault="00EE2538" w:rsidP="00EE25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538" w:rsidRDefault="00EE2538" w:rsidP="00EE25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Лалетина Т.А., заместитель руководителя МКУ «Управление культуры администрации Новоселовского района».</w:t>
      </w: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Кемпф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С.С., заместитель главного бухгалтера МКУ «Управление культуры администрации Новоселовского района»;</w:t>
      </w: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Фиряго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М.Н., главный экономист  МКУ «Управление культуры администрации Новоселовского района»;</w:t>
      </w:r>
    </w:p>
    <w:p w:rsidR="00EE2538" w:rsidRDefault="00472DCE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2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Холбоева</w:t>
      </w:r>
      <w:proofErr w:type="spellEnd"/>
      <w:r w:rsidR="00EE2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юрист МКУ «Управление культуры администрации Новоселовского района»;</w:t>
      </w: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Моховиченко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специалист по кадрам  МКУ «Управление культуры администрации Новоселовского района».</w:t>
      </w: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E2538" w:rsidRDefault="00EE2538" w:rsidP="00EE2538">
      <w:pPr>
        <w:ind w:left="6372"/>
        <w:rPr>
          <w:rFonts w:ascii="Times New Roman" w:hAnsi="Times New Roman" w:cs="Times New Roman"/>
          <w:sz w:val="28"/>
          <w:szCs w:val="28"/>
        </w:rPr>
      </w:pPr>
      <w:r w:rsidRPr="00594F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2468F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4F7A">
        <w:rPr>
          <w:rFonts w:ascii="Times New Roman" w:hAnsi="Times New Roman" w:cs="Times New Roman"/>
          <w:sz w:val="28"/>
          <w:szCs w:val="28"/>
        </w:rPr>
        <w:t xml:space="preserve">риказу от </w:t>
      </w:r>
      <w:r>
        <w:rPr>
          <w:rFonts w:ascii="Times New Roman" w:hAnsi="Times New Roman" w:cs="Times New Roman"/>
          <w:sz w:val="28"/>
          <w:szCs w:val="28"/>
        </w:rPr>
        <w:t xml:space="preserve"> 21.04 2020 </w:t>
      </w:r>
      <w:r w:rsidRPr="00594F7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F2468F" w:rsidRDefault="00F2468F" w:rsidP="00EE2538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F2468F" w:rsidRDefault="00F2468F" w:rsidP="00EE2538">
      <w:pPr>
        <w:ind w:left="6372"/>
        <w:rPr>
          <w:rFonts w:ascii="Times New Roman" w:hAnsi="Times New Roman" w:cs="Times New Roman"/>
          <w:sz w:val="28"/>
          <w:szCs w:val="28"/>
        </w:rPr>
      </w:pPr>
    </w:p>
    <w:p w:rsidR="00472DCE" w:rsidRDefault="00472DCE" w:rsidP="00F2468F">
      <w:pPr>
        <w:spacing w:line="240" w:lineRule="auto"/>
        <w:ind w:left="494" w:right="438"/>
        <w:jc w:val="center"/>
        <w:rPr>
          <w:rFonts w:ascii="Times New Roman" w:hAnsi="Times New Roman" w:cs="Times New Roman"/>
          <w:sz w:val="28"/>
          <w:szCs w:val="28"/>
        </w:rPr>
      </w:pPr>
    </w:p>
    <w:p w:rsidR="00F2468F" w:rsidRPr="00F2468F" w:rsidRDefault="00F2468F" w:rsidP="00F2468F">
      <w:pPr>
        <w:spacing w:line="240" w:lineRule="auto"/>
        <w:ind w:left="494" w:right="438"/>
        <w:jc w:val="center"/>
        <w:rPr>
          <w:rFonts w:ascii="Times New Roman" w:hAnsi="Times New Roman" w:cs="Times New Roman"/>
          <w:sz w:val="28"/>
          <w:szCs w:val="28"/>
        </w:rPr>
      </w:pPr>
      <w:r w:rsidRPr="00F2468F">
        <w:rPr>
          <w:rFonts w:ascii="Times New Roman" w:hAnsi="Times New Roman" w:cs="Times New Roman"/>
          <w:sz w:val="28"/>
          <w:szCs w:val="28"/>
        </w:rPr>
        <w:t>ПЛАН</w:t>
      </w:r>
    </w:p>
    <w:p w:rsidR="003E4846" w:rsidRDefault="00F2468F" w:rsidP="00F2468F">
      <w:pPr>
        <w:spacing w:before="38" w:line="240" w:lineRule="auto"/>
        <w:ind w:left="520" w:right="4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F2468F">
        <w:rPr>
          <w:rFonts w:ascii="Times New Roman" w:hAnsi="Times New Roman" w:cs="Times New Roman"/>
          <w:sz w:val="28"/>
          <w:szCs w:val="28"/>
        </w:rPr>
        <w:t xml:space="preserve"> по предупреждению и противодействию коррупции </w:t>
      </w:r>
    </w:p>
    <w:p w:rsidR="00F2468F" w:rsidRPr="00F2468F" w:rsidRDefault="00F2468F" w:rsidP="00F2468F">
      <w:pPr>
        <w:spacing w:before="38" w:line="240" w:lineRule="auto"/>
        <w:ind w:left="520" w:right="438"/>
        <w:jc w:val="center"/>
        <w:rPr>
          <w:rFonts w:ascii="Times New Roman" w:hAnsi="Times New Roman" w:cs="Times New Roman"/>
          <w:sz w:val="28"/>
          <w:szCs w:val="28"/>
        </w:rPr>
      </w:pPr>
      <w:r w:rsidRPr="00F2468F">
        <w:rPr>
          <w:rFonts w:ascii="Times New Roman" w:hAnsi="Times New Roman" w:cs="Times New Roman"/>
          <w:sz w:val="28"/>
          <w:szCs w:val="28"/>
        </w:rPr>
        <w:t>в мун</w:t>
      </w:r>
      <w:r w:rsidR="003E4846">
        <w:rPr>
          <w:rFonts w:ascii="Times New Roman" w:hAnsi="Times New Roman" w:cs="Times New Roman"/>
          <w:sz w:val="28"/>
          <w:szCs w:val="28"/>
        </w:rPr>
        <w:t>иципальном казенном учреждении «Управление</w:t>
      </w:r>
      <w:r w:rsidRPr="00F2468F">
        <w:rPr>
          <w:rFonts w:ascii="Times New Roman" w:hAnsi="Times New Roman" w:cs="Times New Roman"/>
          <w:sz w:val="28"/>
          <w:szCs w:val="28"/>
        </w:rPr>
        <w:t xml:space="preserve"> культуры администрации Новоселовского района</w:t>
      </w:r>
      <w:r w:rsidR="003E4846">
        <w:rPr>
          <w:rFonts w:ascii="Times New Roman" w:hAnsi="Times New Roman" w:cs="Times New Roman"/>
          <w:sz w:val="28"/>
          <w:szCs w:val="28"/>
        </w:rPr>
        <w:t>»</w:t>
      </w:r>
      <w:r w:rsidRPr="00F2468F">
        <w:rPr>
          <w:rFonts w:ascii="Times New Roman" w:hAnsi="Times New Roman" w:cs="Times New Roman"/>
          <w:sz w:val="28"/>
          <w:szCs w:val="28"/>
        </w:rPr>
        <w:t xml:space="preserve"> на 20</w:t>
      </w:r>
      <w:r w:rsidR="003E4846">
        <w:rPr>
          <w:rFonts w:ascii="Times New Roman" w:hAnsi="Times New Roman" w:cs="Times New Roman"/>
          <w:sz w:val="28"/>
          <w:szCs w:val="28"/>
        </w:rPr>
        <w:t>20</w:t>
      </w:r>
      <w:r w:rsidRPr="00F246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468F" w:rsidRPr="00F2468F" w:rsidRDefault="00F2468F" w:rsidP="00F2468F">
      <w:pPr>
        <w:pStyle w:val="a8"/>
        <w:spacing w:before="10"/>
        <w:rPr>
          <w:sz w:val="28"/>
          <w:szCs w:val="28"/>
          <w:lang w:val="ru-RU"/>
        </w:rPr>
      </w:pPr>
    </w:p>
    <w:p w:rsidR="00F2468F" w:rsidRPr="00F2468F" w:rsidRDefault="00F2468F" w:rsidP="003E4846">
      <w:pPr>
        <w:pStyle w:val="a8"/>
        <w:tabs>
          <w:tab w:val="left" w:pos="627"/>
        </w:tabs>
        <w:ind w:left="90"/>
        <w:jc w:val="both"/>
        <w:rPr>
          <w:sz w:val="28"/>
          <w:szCs w:val="28"/>
          <w:lang w:val="ru-RU"/>
        </w:rPr>
      </w:pPr>
      <w:r w:rsidRPr="00F2468F">
        <w:rPr>
          <w:spacing w:val="-20"/>
          <w:sz w:val="28"/>
          <w:szCs w:val="28"/>
          <w:lang w:val="ru-RU"/>
        </w:rPr>
        <w:t>1.</w:t>
      </w:r>
      <w:r w:rsidRPr="00F2468F">
        <w:rPr>
          <w:spacing w:val="-20"/>
          <w:sz w:val="28"/>
          <w:szCs w:val="28"/>
          <w:lang w:val="ru-RU"/>
        </w:rPr>
        <w:tab/>
      </w:r>
      <w:r w:rsidRPr="00F2468F">
        <w:rPr>
          <w:spacing w:val="5"/>
          <w:sz w:val="28"/>
          <w:szCs w:val="28"/>
          <w:lang w:val="ru-RU"/>
        </w:rPr>
        <w:t>Общие</w:t>
      </w:r>
      <w:r w:rsidRPr="00F2468F">
        <w:rPr>
          <w:spacing w:val="22"/>
          <w:sz w:val="28"/>
          <w:szCs w:val="28"/>
          <w:lang w:val="ru-RU"/>
        </w:rPr>
        <w:t xml:space="preserve"> </w:t>
      </w:r>
      <w:r w:rsidRPr="00F2468F">
        <w:rPr>
          <w:spacing w:val="5"/>
          <w:sz w:val="28"/>
          <w:szCs w:val="28"/>
          <w:lang w:val="ru-RU"/>
        </w:rPr>
        <w:t>положения:</w:t>
      </w:r>
    </w:p>
    <w:p w:rsidR="00F2468F" w:rsidRPr="00F2468F" w:rsidRDefault="00F2468F" w:rsidP="003E4846">
      <w:pPr>
        <w:pStyle w:val="a8"/>
        <w:tabs>
          <w:tab w:val="left" w:pos="1391"/>
        </w:tabs>
        <w:spacing w:before="26" w:line="261" w:lineRule="auto"/>
        <w:ind w:left="4" w:right="111" w:firstLine="456"/>
        <w:jc w:val="both"/>
        <w:rPr>
          <w:sz w:val="28"/>
          <w:szCs w:val="28"/>
          <w:lang w:val="ru-RU"/>
        </w:rPr>
      </w:pPr>
      <w:r w:rsidRPr="00F2468F">
        <w:rPr>
          <w:spacing w:val="-13"/>
          <w:sz w:val="28"/>
          <w:szCs w:val="28"/>
          <w:lang w:val="ru-RU"/>
        </w:rPr>
        <w:t>1.1.</w:t>
      </w:r>
      <w:r w:rsidRPr="00F2468F">
        <w:rPr>
          <w:spacing w:val="-13"/>
          <w:sz w:val="28"/>
          <w:szCs w:val="28"/>
          <w:lang w:val="ru-RU"/>
        </w:rPr>
        <w:tab/>
      </w:r>
      <w:r w:rsidRPr="00F2468F">
        <w:rPr>
          <w:spacing w:val="5"/>
          <w:sz w:val="28"/>
          <w:szCs w:val="28"/>
          <w:lang w:val="ru-RU"/>
        </w:rPr>
        <w:t xml:space="preserve">План работы </w:t>
      </w:r>
      <w:r w:rsidRPr="00F2468F">
        <w:rPr>
          <w:sz w:val="28"/>
          <w:szCs w:val="28"/>
          <w:lang w:val="ru-RU"/>
        </w:rPr>
        <w:t xml:space="preserve">по </w:t>
      </w:r>
      <w:r w:rsidRPr="00F2468F">
        <w:rPr>
          <w:spacing w:val="5"/>
          <w:sz w:val="28"/>
          <w:szCs w:val="28"/>
          <w:lang w:val="ru-RU"/>
        </w:rPr>
        <w:t>предупреждению</w:t>
      </w:r>
      <w:r w:rsidRPr="00F2468F">
        <w:rPr>
          <w:spacing w:val="71"/>
          <w:sz w:val="28"/>
          <w:szCs w:val="28"/>
          <w:lang w:val="ru-RU"/>
        </w:rPr>
        <w:t xml:space="preserve"> </w:t>
      </w:r>
      <w:r w:rsidRPr="00F2468F">
        <w:rPr>
          <w:sz w:val="28"/>
          <w:szCs w:val="28"/>
          <w:lang w:val="ru-RU"/>
        </w:rPr>
        <w:t xml:space="preserve">и </w:t>
      </w:r>
      <w:r w:rsidRPr="00F2468F">
        <w:rPr>
          <w:spacing w:val="5"/>
          <w:sz w:val="28"/>
          <w:szCs w:val="28"/>
          <w:lang w:val="ru-RU"/>
        </w:rPr>
        <w:t>противодействию</w:t>
      </w:r>
      <w:r w:rsidRPr="00F2468F">
        <w:rPr>
          <w:spacing w:val="71"/>
          <w:sz w:val="28"/>
          <w:szCs w:val="28"/>
          <w:lang w:val="ru-RU"/>
        </w:rPr>
        <w:t xml:space="preserve"> </w:t>
      </w:r>
      <w:r w:rsidRPr="00F2468F">
        <w:rPr>
          <w:spacing w:val="3"/>
          <w:sz w:val="28"/>
          <w:szCs w:val="28"/>
          <w:lang w:val="ru-RU"/>
        </w:rPr>
        <w:t xml:space="preserve">коррупции </w:t>
      </w:r>
      <w:r w:rsidRPr="00F2468F">
        <w:rPr>
          <w:spacing w:val="5"/>
          <w:sz w:val="28"/>
          <w:szCs w:val="28"/>
          <w:lang w:val="ru-RU"/>
        </w:rPr>
        <w:t>(</w:t>
      </w:r>
      <w:proofErr w:type="spellStart"/>
      <w:r w:rsidRPr="00F2468F">
        <w:rPr>
          <w:spacing w:val="5"/>
          <w:sz w:val="28"/>
          <w:szCs w:val="28"/>
          <w:lang w:val="ru-RU"/>
        </w:rPr>
        <w:t>далее-План</w:t>
      </w:r>
      <w:proofErr w:type="spellEnd"/>
      <w:r w:rsidRPr="00F2468F">
        <w:rPr>
          <w:spacing w:val="5"/>
          <w:sz w:val="28"/>
          <w:szCs w:val="28"/>
          <w:lang w:val="ru-RU"/>
        </w:rPr>
        <w:t xml:space="preserve">) </w:t>
      </w:r>
      <w:r w:rsidRPr="00F2468F">
        <w:rPr>
          <w:sz w:val="28"/>
          <w:szCs w:val="28"/>
          <w:lang w:val="ru-RU"/>
        </w:rPr>
        <w:t xml:space="preserve">в </w:t>
      </w:r>
      <w:r w:rsidRPr="00F2468F">
        <w:rPr>
          <w:spacing w:val="7"/>
          <w:sz w:val="28"/>
          <w:szCs w:val="28"/>
          <w:lang w:val="ru-RU"/>
        </w:rPr>
        <w:t xml:space="preserve">МКУ Управление культуры администрации Новоселовского района </w:t>
      </w:r>
      <w:r w:rsidRPr="00F2468F">
        <w:rPr>
          <w:spacing w:val="5"/>
          <w:sz w:val="28"/>
          <w:szCs w:val="28"/>
          <w:lang w:val="ru-RU"/>
        </w:rPr>
        <w:t xml:space="preserve">разработан </w:t>
      </w:r>
      <w:r w:rsidRPr="00F2468F">
        <w:rPr>
          <w:sz w:val="28"/>
          <w:szCs w:val="28"/>
          <w:lang w:val="ru-RU"/>
        </w:rPr>
        <w:t>на</w:t>
      </w:r>
      <w:r w:rsidRPr="00F2468F">
        <w:rPr>
          <w:spacing w:val="20"/>
          <w:sz w:val="28"/>
          <w:szCs w:val="28"/>
          <w:lang w:val="ru-RU"/>
        </w:rPr>
        <w:t xml:space="preserve"> </w:t>
      </w:r>
      <w:r w:rsidRPr="00F2468F">
        <w:rPr>
          <w:spacing w:val="3"/>
          <w:sz w:val="28"/>
          <w:szCs w:val="28"/>
          <w:lang w:val="ru-RU"/>
        </w:rPr>
        <w:t>основании:</w:t>
      </w:r>
    </w:p>
    <w:p w:rsidR="00F2468F" w:rsidRPr="003E4846" w:rsidRDefault="00F2468F" w:rsidP="003E4846">
      <w:pPr>
        <w:pStyle w:val="a8"/>
        <w:ind w:left="8" w:right="1367" w:firstLine="432"/>
        <w:jc w:val="both"/>
        <w:rPr>
          <w:sz w:val="28"/>
          <w:szCs w:val="28"/>
          <w:lang w:val="ru-RU"/>
        </w:rPr>
      </w:pPr>
      <w:r w:rsidRPr="003E4846">
        <w:rPr>
          <w:sz w:val="28"/>
          <w:szCs w:val="28"/>
          <w:lang w:val="ru-RU"/>
        </w:rPr>
        <w:t>- Федерального з</w:t>
      </w:r>
      <w:r w:rsidR="003E4846" w:rsidRPr="003E4846">
        <w:rPr>
          <w:sz w:val="28"/>
          <w:szCs w:val="28"/>
          <w:lang w:val="ru-RU"/>
        </w:rPr>
        <w:t xml:space="preserve">акона от 25.12.2008 № 273-03 «О </w:t>
      </w:r>
      <w:r w:rsidRPr="003E4846">
        <w:rPr>
          <w:sz w:val="28"/>
          <w:szCs w:val="28"/>
          <w:lang w:val="ru-RU"/>
        </w:rPr>
        <w:t>противодействии коррупции»;</w:t>
      </w:r>
    </w:p>
    <w:p w:rsidR="00F2468F" w:rsidRPr="00F2468F" w:rsidRDefault="00F2468F" w:rsidP="003E4846">
      <w:pPr>
        <w:pStyle w:val="a8"/>
        <w:spacing w:before="19"/>
        <w:ind w:left="8" w:right="111" w:firstLine="432"/>
        <w:jc w:val="both"/>
        <w:rPr>
          <w:sz w:val="28"/>
          <w:szCs w:val="28"/>
          <w:lang w:val="ru-RU"/>
        </w:rPr>
      </w:pPr>
      <w:r w:rsidRPr="003E4846">
        <w:rPr>
          <w:sz w:val="28"/>
          <w:szCs w:val="28"/>
          <w:lang w:val="ru-RU"/>
        </w:rPr>
        <w:t>- Закона Красноярского</w:t>
      </w:r>
      <w:r w:rsidR="003E4846" w:rsidRPr="003E4846">
        <w:rPr>
          <w:sz w:val="28"/>
          <w:szCs w:val="28"/>
          <w:lang w:val="ru-RU"/>
        </w:rPr>
        <w:t xml:space="preserve"> края от 07.07.2009 № 8-3610 «О </w:t>
      </w:r>
      <w:r w:rsidRPr="003E4846">
        <w:rPr>
          <w:sz w:val="28"/>
          <w:szCs w:val="28"/>
          <w:lang w:val="ru-RU"/>
        </w:rPr>
        <w:t>противодействии коррупции в Красноярском крае»;</w:t>
      </w:r>
    </w:p>
    <w:p w:rsidR="00F2468F" w:rsidRPr="00F2468F" w:rsidRDefault="00F2468F" w:rsidP="003E4846">
      <w:pPr>
        <w:pStyle w:val="a8"/>
        <w:spacing w:before="4" w:line="256" w:lineRule="auto"/>
        <w:ind w:left="4" w:right="112" w:firstLine="460"/>
        <w:jc w:val="both"/>
        <w:rPr>
          <w:sz w:val="28"/>
          <w:szCs w:val="28"/>
          <w:lang w:val="ru-RU"/>
        </w:rPr>
      </w:pPr>
      <w:r w:rsidRPr="00F2468F">
        <w:rPr>
          <w:spacing w:val="-14"/>
          <w:sz w:val="28"/>
          <w:szCs w:val="28"/>
          <w:lang w:val="ru-RU"/>
        </w:rPr>
        <w:t>1.2.</w:t>
      </w:r>
      <w:r w:rsidRPr="00F2468F">
        <w:rPr>
          <w:spacing w:val="31"/>
          <w:sz w:val="28"/>
          <w:szCs w:val="28"/>
          <w:lang w:val="ru-RU"/>
        </w:rPr>
        <w:t xml:space="preserve"> </w:t>
      </w:r>
      <w:r w:rsidRPr="00F2468F">
        <w:rPr>
          <w:spacing w:val="3"/>
          <w:sz w:val="28"/>
          <w:szCs w:val="28"/>
          <w:lang w:val="ru-RU"/>
        </w:rPr>
        <w:t xml:space="preserve">План  </w:t>
      </w:r>
      <w:r w:rsidRPr="00F2468F">
        <w:rPr>
          <w:spacing w:val="5"/>
          <w:sz w:val="28"/>
          <w:szCs w:val="28"/>
          <w:lang w:val="ru-RU"/>
        </w:rPr>
        <w:t>определяет</w:t>
      </w:r>
      <w:r w:rsidRPr="00F2468F">
        <w:rPr>
          <w:spacing w:val="71"/>
          <w:sz w:val="28"/>
          <w:szCs w:val="28"/>
          <w:lang w:val="ru-RU"/>
        </w:rPr>
        <w:t xml:space="preserve"> </w:t>
      </w:r>
      <w:r w:rsidRPr="00F2468F">
        <w:rPr>
          <w:spacing w:val="5"/>
          <w:sz w:val="28"/>
          <w:szCs w:val="28"/>
          <w:lang w:val="ru-RU"/>
        </w:rPr>
        <w:t xml:space="preserve">основные  направления </w:t>
      </w:r>
      <w:r w:rsidRPr="00F2468F">
        <w:rPr>
          <w:spacing w:val="71"/>
          <w:sz w:val="28"/>
          <w:szCs w:val="28"/>
          <w:lang w:val="ru-RU"/>
        </w:rPr>
        <w:t xml:space="preserve"> </w:t>
      </w:r>
      <w:r w:rsidRPr="00F2468F">
        <w:rPr>
          <w:spacing w:val="5"/>
          <w:sz w:val="28"/>
          <w:szCs w:val="28"/>
          <w:lang w:val="ru-RU"/>
        </w:rPr>
        <w:t xml:space="preserve">реализации </w:t>
      </w:r>
      <w:proofErr w:type="spellStart"/>
      <w:r w:rsidRPr="00F2468F">
        <w:rPr>
          <w:spacing w:val="6"/>
          <w:sz w:val="28"/>
          <w:szCs w:val="28"/>
          <w:lang w:val="ru-RU"/>
        </w:rPr>
        <w:t>антикоррупционной</w:t>
      </w:r>
      <w:proofErr w:type="spellEnd"/>
      <w:r w:rsidRPr="00F2468F">
        <w:rPr>
          <w:spacing w:val="6"/>
          <w:sz w:val="28"/>
          <w:szCs w:val="28"/>
          <w:lang w:val="ru-RU"/>
        </w:rPr>
        <w:t xml:space="preserve"> </w:t>
      </w:r>
      <w:r w:rsidRPr="00F2468F">
        <w:rPr>
          <w:spacing w:val="5"/>
          <w:sz w:val="28"/>
          <w:szCs w:val="28"/>
          <w:lang w:val="ru-RU"/>
        </w:rPr>
        <w:t xml:space="preserve">политики </w:t>
      </w:r>
      <w:r w:rsidRPr="00F2468F">
        <w:rPr>
          <w:sz w:val="28"/>
          <w:szCs w:val="28"/>
          <w:lang w:val="ru-RU"/>
        </w:rPr>
        <w:t xml:space="preserve">в </w:t>
      </w:r>
      <w:r w:rsidRPr="00F2468F">
        <w:rPr>
          <w:spacing w:val="7"/>
          <w:sz w:val="28"/>
          <w:szCs w:val="28"/>
          <w:lang w:val="ru-RU"/>
        </w:rPr>
        <w:t xml:space="preserve">МКУ </w:t>
      </w:r>
      <w:r w:rsidR="003E4846">
        <w:rPr>
          <w:spacing w:val="7"/>
          <w:sz w:val="28"/>
          <w:szCs w:val="28"/>
          <w:lang w:val="ru-RU"/>
        </w:rPr>
        <w:t>«</w:t>
      </w:r>
      <w:r w:rsidRPr="00F2468F">
        <w:rPr>
          <w:spacing w:val="7"/>
          <w:sz w:val="28"/>
          <w:szCs w:val="28"/>
          <w:lang w:val="ru-RU"/>
        </w:rPr>
        <w:t>Управление культуры администрации Новоселовского района</w:t>
      </w:r>
      <w:r w:rsidR="003E4846">
        <w:rPr>
          <w:spacing w:val="7"/>
          <w:sz w:val="28"/>
          <w:szCs w:val="28"/>
          <w:lang w:val="ru-RU"/>
        </w:rPr>
        <w:t>»</w:t>
      </w:r>
      <w:r w:rsidRPr="00F2468F">
        <w:rPr>
          <w:spacing w:val="7"/>
          <w:sz w:val="28"/>
          <w:szCs w:val="28"/>
          <w:lang w:val="ru-RU"/>
        </w:rPr>
        <w:t xml:space="preserve"> </w:t>
      </w:r>
      <w:r w:rsidRPr="00F2468F">
        <w:rPr>
          <w:sz w:val="28"/>
          <w:szCs w:val="28"/>
          <w:lang w:val="ru-RU"/>
        </w:rPr>
        <w:t xml:space="preserve">и </w:t>
      </w:r>
      <w:r w:rsidRPr="00F2468F">
        <w:rPr>
          <w:spacing w:val="5"/>
          <w:sz w:val="28"/>
          <w:szCs w:val="28"/>
          <w:lang w:val="ru-RU"/>
        </w:rPr>
        <w:t xml:space="preserve">перечень мероприятий, направленных </w:t>
      </w:r>
      <w:r w:rsidRPr="00F2468F">
        <w:rPr>
          <w:sz w:val="28"/>
          <w:szCs w:val="28"/>
          <w:lang w:val="ru-RU"/>
        </w:rPr>
        <w:t xml:space="preserve">на </w:t>
      </w:r>
      <w:r w:rsidRPr="00F2468F">
        <w:rPr>
          <w:spacing w:val="5"/>
          <w:sz w:val="28"/>
          <w:szCs w:val="28"/>
          <w:lang w:val="ru-RU"/>
        </w:rPr>
        <w:t>противодействие</w:t>
      </w:r>
      <w:r w:rsidRPr="00F2468F">
        <w:rPr>
          <w:spacing w:val="11"/>
          <w:sz w:val="28"/>
          <w:szCs w:val="28"/>
          <w:lang w:val="ru-RU"/>
        </w:rPr>
        <w:t xml:space="preserve"> </w:t>
      </w:r>
      <w:r w:rsidRPr="00F2468F">
        <w:rPr>
          <w:spacing w:val="3"/>
          <w:sz w:val="28"/>
          <w:szCs w:val="28"/>
          <w:lang w:val="ru-RU"/>
        </w:rPr>
        <w:t>коррупции.</w:t>
      </w:r>
    </w:p>
    <w:p w:rsidR="00472DCE" w:rsidRDefault="00472DCE" w:rsidP="003E4846">
      <w:pPr>
        <w:pStyle w:val="a8"/>
        <w:tabs>
          <w:tab w:val="left" w:pos="690"/>
        </w:tabs>
        <w:spacing w:line="264" w:lineRule="exact"/>
        <w:ind w:left="61"/>
        <w:jc w:val="both"/>
        <w:rPr>
          <w:spacing w:val="-11"/>
          <w:sz w:val="28"/>
          <w:szCs w:val="28"/>
          <w:lang w:val="ru-RU"/>
        </w:rPr>
      </w:pPr>
    </w:p>
    <w:p w:rsidR="00F2468F" w:rsidRPr="00F2468F" w:rsidRDefault="00F2468F" w:rsidP="003E4846">
      <w:pPr>
        <w:pStyle w:val="a8"/>
        <w:tabs>
          <w:tab w:val="left" w:pos="690"/>
        </w:tabs>
        <w:spacing w:line="264" w:lineRule="exact"/>
        <w:ind w:left="61"/>
        <w:jc w:val="both"/>
        <w:rPr>
          <w:sz w:val="28"/>
          <w:szCs w:val="28"/>
          <w:lang w:val="ru-RU"/>
        </w:rPr>
      </w:pPr>
      <w:r w:rsidRPr="00F2468F">
        <w:rPr>
          <w:spacing w:val="-11"/>
          <w:sz w:val="28"/>
          <w:szCs w:val="28"/>
          <w:lang w:val="ru-RU"/>
        </w:rPr>
        <w:t>2.</w:t>
      </w:r>
      <w:r w:rsidRPr="00F2468F">
        <w:rPr>
          <w:spacing w:val="-11"/>
          <w:sz w:val="28"/>
          <w:szCs w:val="28"/>
          <w:lang w:val="ru-RU"/>
        </w:rPr>
        <w:tab/>
      </w:r>
      <w:r w:rsidRPr="00F2468F">
        <w:rPr>
          <w:spacing w:val="3"/>
          <w:sz w:val="28"/>
          <w:szCs w:val="28"/>
          <w:lang w:val="ru-RU"/>
        </w:rPr>
        <w:t xml:space="preserve">Цели </w:t>
      </w:r>
      <w:r w:rsidRPr="00F2468F">
        <w:rPr>
          <w:sz w:val="28"/>
          <w:szCs w:val="28"/>
          <w:lang w:val="ru-RU"/>
        </w:rPr>
        <w:t>и</w:t>
      </w:r>
      <w:r w:rsidRPr="00F2468F">
        <w:rPr>
          <w:spacing w:val="-33"/>
          <w:sz w:val="28"/>
          <w:szCs w:val="28"/>
          <w:lang w:val="ru-RU"/>
        </w:rPr>
        <w:t xml:space="preserve"> </w:t>
      </w:r>
      <w:r w:rsidRPr="00F2468F">
        <w:rPr>
          <w:spacing w:val="3"/>
          <w:sz w:val="28"/>
          <w:szCs w:val="28"/>
          <w:lang w:val="ru-RU"/>
        </w:rPr>
        <w:t>задачи:</w:t>
      </w:r>
    </w:p>
    <w:p w:rsidR="00F2468F" w:rsidRPr="00F2468F" w:rsidRDefault="00F2468F" w:rsidP="003E4846">
      <w:pPr>
        <w:pStyle w:val="a8"/>
        <w:tabs>
          <w:tab w:val="left" w:pos="1323"/>
        </w:tabs>
        <w:spacing w:before="26"/>
        <w:ind w:left="435"/>
        <w:jc w:val="both"/>
        <w:rPr>
          <w:sz w:val="28"/>
          <w:szCs w:val="28"/>
          <w:lang w:val="ru-RU"/>
        </w:rPr>
      </w:pPr>
      <w:r w:rsidRPr="00F2468F">
        <w:rPr>
          <w:spacing w:val="-8"/>
          <w:sz w:val="28"/>
          <w:szCs w:val="28"/>
          <w:lang w:val="ru-RU"/>
        </w:rPr>
        <w:t>2.1.</w:t>
      </w:r>
      <w:r w:rsidRPr="00F2468F">
        <w:rPr>
          <w:spacing w:val="-8"/>
          <w:sz w:val="28"/>
          <w:szCs w:val="28"/>
          <w:lang w:val="ru-RU"/>
        </w:rPr>
        <w:tab/>
      </w:r>
      <w:r w:rsidRPr="00F2468F">
        <w:rPr>
          <w:spacing w:val="6"/>
          <w:sz w:val="28"/>
          <w:szCs w:val="28"/>
          <w:lang w:val="ru-RU"/>
        </w:rPr>
        <w:t>Ведущие</w:t>
      </w:r>
      <w:r w:rsidRPr="00F2468F">
        <w:rPr>
          <w:spacing w:val="23"/>
          <w:sz w:val="28"/>
          <w:szCs w:val="28"/>
          <w:lang w:val="ru-RU"/>
        </w:rPr>
        <w:t xml:space="preserve"> </w:t>
      </w:r>
      <w:r w:rsidRPr="00F2468F">
        <w:rPr>
          <w:spacing w:val="10"/>
          <w:sz w:val="28"/>
          <w:szCs w:val="28"/>
          <w:lang w:val="ru-RU"/>
        </w:rPr>
        <w:t>цели:</w:t>
      </w:r>
    </w:p>
    <w:p w:rsidR="00F2468F" w:rsidRPr="00F2468F" w:rsidRDefault="00F2468F" w:rsidP="003E4846">
      <w:pPr>
        <w:pStyle w:val="a8"/>
        <w:spacing w:before="26" w:line="261" w:lineRule="auto"/>
        <w:ind w:left="4" w:right="111" w:firstLine="436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 xml:space="preserve">- недопущение предпосылок, исключение возможности фактов коррупции в </w:t>
      </w:r>
      <w:r w:rsidRPr="00F2468F">
        <w:rPr>
          <w:spacing w:val="7"/>
          <w:sz w:val="28"/>
          <w:szCs w:val="28"/>
          <w:lang w:val="ru-RU"/>
        </w:rPr>
        <w:t xml:space="preserve">МКУ </w:t>
      </w:r>
      <w:r w:rsidR="003E4846">
        <w:rPr>
          <w:spacing w:val="7"/>
          <w:sz w:val="28"/>
          <w:szCs w:val="28"/>
          <w:lang w:val="ru-RU"/>
        </w:rPr>
        <w:t>«</w:t>
      </w:r>
      <w:r w:rsidRPr="00F2468F">
        <w:rPr>
          <w:spacing w:val="7"/>
          <w:sz w:val="28"/>
          <w:szCs w:val="28"/>
          <w:lang w:val="ru-RU"/>
        </w:rPr>
        <w:t>Управление культуры администрации Новоселовского района</w:t>
      </w:r>
      <w:r w:rsidR="003E4846">
        <w:rPr>
          <w:spacing w:val="7"/>
          <w:sz w:val="28"/>
          <w:szCs w:val="28"/>
          <w:lang w:val="ru-RU"/>
        </w:rPr>
        <w:t>»</w:t>
      </w:r>
      <w:r w:rsidRPr="00F2468F">
        <w:rPr>
          <w:sz w:val="28"/>
          <w:szCs w:val="28"/>
          <w:lang w:val="ru-RU"/>
        </w:rPr>
        <w:t>;</w:t>
      </w:r>
    </w:p>
    <w:p w:rsidR="00F2468F" w:rsidRPr="00F2468F" w:rsidRDefault="00F2468F" w:rsidP="003E4846">
      <w:pPr>
        <w:pStyle w:val="a8"/>
        <w:spacing w:before="8"/>
        <w:ind w:left="4" w:right="93" w:firstLine="436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</w:t>
      </w:r>
      <w:r w:rsidR="003E4846">
        <w:rPr>
          <w:sz w:val="28"/>
          <w:szCs w:val="28"/>
          <w:lang w:val="ru-RU"/>
        </w:rPr>
        <w:t xml:space="preserve"> учреждения</w:t>
      </w:r>
      <w:r w:rsidRPr="00F2468F">
        <w:rPr>
          <w:sz w:val="28"/>
          <w:szCs w:val="28"/>
          <w:lang w:val="ru-RU"/>
        </w:rPr>
        <w:t>.</w:t>
      </w:r>
    </w:p>
    <w:p w:rsidR="00F2468F" w:rsidRPr="00F2468F" w:rsidRDefault="00F2468F" w:rsidP="003E4846">
      <w:pPr>
        <w:pStyle w:val="a8"/>
        <w:tabs>
          <w:tab w:val="left" w:pos="1323"/>
        </w:tabs>
        <w:spacing w:line="242" w:lineRule="auto"/>
        <w:ind w:left="4" w:firstLine="436"/>
        <w:jc w:val="both"/>
        <w:rPr>
          <w:sz w:val="28"/>
          <w:szCs w:val="28"/>
          <w:lang w:val="ru-RU"/>
        </w:rPr>
      </w:pPr>
      <w:r w:rsidRPr="00F2468F">
        <w:rPr>
          <w:spacing w:val="-8"/>
          <w:sz w:val="28"/>
          <w:szCs w:val="28"/>
          <w:lang w:val="ru-RU"/>
        </w:rPr>
        <w:t>2.2.</w:t>
      </w:r>
      <w:r w:rsidRPr="00F2468F">
        <w:rPr>
          <w:spacing w:val="-8"/>
          <w:sz w:val="28"/>
          <w:szCs w:val="28"/>
          <w:lang w:val="ru-RU"/>
        </w:rPr>
        <w:tab/>
      </w:r>
      <w:r w:rsidRPr="00F2468F">
        <w:rPr>
          <w:spacing w:val="5"/>
          <w:sz w:val="28"/>
          <w:szCs w:val="28"/>
          <w:lang w:val="ru-RU"/>
        </w:rPr>
        <w:t xml:space="preserve">Для </w:t>
      </w:r>
      <w:r w:rsidRPr="00F2468F">
        <w:rPr>
          <w:spacing w:val="6"/>
          <w:sz w:val="28"/>
          <w:szCs w:val="28"/>
          <w:lang w:val="ru-RU"/>
        </w:rPr>
        <w:t xml:space="preserve">достижения </w:t>
      </w:r>
      <w:r w:rsidRPr="00F2468F">
        <w:rPr>
          <w:spacing w:val="5"/>
          <w:sz w:val="28"/>
          <w:szCs w:val="28"/>
          <w:lang w:val="ru-RU"/>
        </w:rPr>
        <w:t>указанных</w:t>
      </w:r>
      <w:r w:rsidRPr="00F2468F">
        <w:rPr>
          <w:spacing w:val="71"/>
          <w:sz w:val="28"/>
          <w:szCs w:val="28"/>
          <w:lang w:val="ru-RU"/>
        </w:rPr>
        <w:t xml:space="preserve"> </w:t>
      </w:r>
      <w:r w:rsidRPr="00F2468F">
        <w:rPr>
          <w:spacing w:val="2"/>
          <w:sz w:val="28"/>
          <w:szCs w:val="28"/>
          <w:lang w:val="ru-RU"/>
        </w:rPr>
        <w:t xml:space="preserve">целей </w:t>
      </w:r>
      <w:r w:rsidRPr="00F2468F">
        <w:rPr>
          <w:spacing w:val="5"/>
          <w:sz w:val="28"/>
          <w:szCs w:val="28"/>
          <w:lang w:val="ru-RU"/>
        </w:rPr>
        <w:t>требуется</w:t>
      </w:r>
      <w:r w:rsidRPr="00F2468F">
        <w:rPr>
          <w:spacing w:val="71"/>
          <w:sz w:val="28"/>
          <w:szCs w:val="28"/>
          <w:lang w:val="ru-RU"/>
        </w:rPr>
        <w:t xml:space="preserve"> </w:t>
      </w:r>
      <w:r w:rsidRPr="00F2468F">
        <w:rPr>
          <w:spacing w:val="6"/>
          <w:sz w:val="28"/>
          <w:szCs w:val="28"/>
          <w:lang w:val="ru-RU"/>
        </w:rPr>
        <w:t xml:space="preserve">решение </w:t>
      </w:r>
      <w:r w:rsidRPr="00F2468F">
        <w:rPr>
          <w:spacing w:val="5"/>
          <w:sz w:val="28"/>
          <w:szCs w:val="28"/>
          <w:lang w:val="ru-RU"/>
        </w:rPr>
        <w:t xml:space="preserve">следующих </w:t>
      </w:r>
      <w:r w:rsidRPr="00F2468F">
        <w:rPr>
          <w:sz w:val="28"/>
          <w:szCs w:val="28"/>
          <w:lang w:val="ru-RU"/>
        </w:rPr>
        <w:t>задач:</w:t>
      </w:r>
    </w:p>
    <w:p w:rsidR="00F2468F" w:rsidRPr="00F2468F" w:rsidRDefault="00F2468F" w:rsidP="003E4846">
      <w:pPr>
        <w:pStyle w:val="a8"/>
        <w:spacing w:before="32"/>
        <w:ind w:left="440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 xml:space="preserve">- </w:t>
      </w:r>
      <w:r w:rsidR="003E4846">
        <w:rPr>
          <w:sz w:val="28"/>
          <w:szCs w:val="28"/>
          <w:lang w:val="ru-RU"/>
        </w:rPr>
        <w:t xml:space="preserve">определение </w:t>
      </w:r>
      <w:r w:rsidRPr="00F2468F">
        <w:rPr>
          <w:sz w:val="28"/>
          <w:szCs w:val="28"/>
          <w:lang w:val="ru-RU"/>
        </w:rPr>
        <w:t>и конкретизация полномочий должностных лиц;</w:t>
      </w:r>
    </w:p>
    <w:p w:rsidR="00F2468F" w:rsidRPr="00F2468F" w:rsidRDefault="00F2468F" w:rsidP="003E4846">
      <w:pPr>
        <w:pStyle w:val="a8"/>
        <w:spacing w:before="16"/>
        <w:ind w:left="440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 xml:space="preserve">- формирование </w:t>
      </w:r>
      <w:proofErr w:type="spellStart"/>
      <w:r w:rsidRPr="00F2468F">
        <w:rPr>
          <w:sz w:val="28"/>
          <w:szCs w:val="28"/>
          <w:lang w:val="ru-RU"/>
        </w:rPr>
        <w:t>антикоррупционного</w:t>
      </w:r>
      <w:proofErr w:type="spellEnd"/>
      <w:r w:rsidRPr="00F2468F">
        <w:rPr>
          <w:sz w:val="28"/>
          <w:szCs w:val="28"/>
          <w:lang w:val="ru-RU"/>
        </w:rPr>
        <w:t xml:space="preserve"> сознания;</w:t>
      </w:r>
    </w:p>
    <w:p w:rsidR="00F2468F" w:rsidRPr="00F2468F" w:rsidRDefault="00F2468F" w:rsidP="003E4846">
      <w:pPr>
        <w:pStyle w:val="a8"/>
        <w:spacing w:before="22" w:line="254" w:lineRule="auto"/>
        <w:ind w:left="167" w:right="1367" w:firstLine="248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>- обеспечение неотвратимост</w:t>
      </w:r>
      <w:r w:rsidR="003E4846">
        <w:rPr>
          <w:sz w:val="28"/>
          <w:szCs w:val="28"/>
          <w:lang w:val="ru-RU"/>
        </w:rPr>
        <w:t xml:space="preserve">и ответственности за совершение </w:t>
      </w:r>
      <w:r w:rsidRPr="00F2468F">
        <w:rPr>
          <w:sz w:val="28"/>
          <w:szCs w:val="28"/>
          <w:lang w:val="ru-RU"/>
        </w:rPr>
        <w:t>коррупционных правонарушений;</w:t>
      </w:r>
    </w:p>
    <w:p w:rsidR="00F2468F" w:rsidRPr="00F2468F" w:rsidRDefault="00F2468F" w:rsidP="003E4846">
      <w:pPr>
        <w:pStyle w:val="a8"/>
        <w:tabs>
          <w:tab w:val="left" w:pos="695"/>
        </w:tabs>
        <w:spacing w:before="15"/>
        <w:ind w:left="167" w:right="1367" w:firstLine="248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>-</w:t>
      </w:r>
      <w:r w:rsidRPr="00F2468F">
        <w:rPr>
          <w:sz w:val="28"/>
          <w:szCs w:val="28"/>
          <w:lang w:val="ru-RU"/>
        </w:rPr>
        <w:tab/>
      </w:r>
      <w:r w:rsidR="00DF1087">
        <w:rPr>
          <w:sz w:val="28"/>
          <w:szCs w:val="28"/>
          <w:lang w:val="ru-RU"/>
        </w:rPr>
        <w:t>совершенствование системы управления учреждением</w:t>
      </w:r>
      <w:r w:rsidRPr="00F2468F">
        <w:rPr>
          <w:spacing w:val="3"/>
          <w:sz w:val="28"/>
          <w:szCs w:val="28"/>
          <w:lang w:val="ru-RU"/>
        </w:rPr>
        <w:t>;</w:t>
      </w:r>
    </w:p>
    <w:p w:rsidR="00F2468F" w:rsidRPr="00F2468F" w:rsidRDefault="00F2468F" w:rsidP="003E4846">
      <w:pPr>
        <w:pStyle w:val="a8"/>
        <w:tabs>
          <w:tab w:val="left" w:pos="2149"/>
          <w:tab w:val="left" w:pos="3651"/>
          <w:tab w:val="left" w:pos="4376"/>
          <w:tab w:val="left" w:pos="5514"/>
          <w:tab w:val="left" w:pos="5984"/>
          <w:tab w:val="left" w:pos="6978"/>
          <w:tab w:val="left" w:pos="7323"/>
          <w:tab w:val="left" w:pos="8941"/>
        </w:tabs>
        <w:spacing w:before="4"/>
        <w:ind w:right="99" w:firstLine="436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 xml:space="preserve">-   </w:t>
      </w:r>
      <w:r w:rsidRPr="00F2468F">
        <w:rPr>
          <w:spacing w:val="5"/>
          <w:sz w:val="28"/>
          <w:szCs w:val="28"/>
          <w:lang w:val="ru-RU"/>
        </w:rPr>
        <w:t>содействие</w:t>
      </w:r>
      <w:r w:rsidRPr="00F2468F">
        <w:rPr>
          <w:spacing w:val="5"/>
          <w:sz w:val="28"/>
          <w:szCs w:val="28"/>
          <w:lang w:val="ru-RU"/>
        </w:rPr>
        <w:tab/>
        <w:t>реализации</w:t>
      </w:r>
      <w:r w:rsidRPr="00F2468F">
        <w:rPr>
          <w:spacing w:val="5"/>
          <w:sz w:val="28"/>
          <w:szCs w:val="28"/>
          <w:lang w:val="ru-RU"/>
        </w:rPr>
        <w:tab/>
      </w:r>
      <w:r w:rsidRPr="00F2468F">
        <w:rPr>
          <w:spacing w:val="2"/>
          <w:sz w:val="28"/>
          <w:szCs w:val="28"/>
          <w:lang w:val="ru-RU"/>
        </w:rPr>
        <w:t>прав</w:t>
      </w:r>
      <w:r w:rsidRPr="00F2468F">
        <w:rPr>
          <w:spacing w:val="2"/>
          <w:sz w:val="28"/>
          <w:szCs w:val="28"/>
          <w:lang w:val="ru-RU"/>
        </w:rPr>
        <w:tab/>
      </w:r>
      <w:r w:rsidRPr="00F2468F">
        <w:rPr>
          <w:spacing w:val="5"/>
          <w:sz w:val="28"/>
          <w:szCs w:val="28"/>
          <w:lang w:val="ru-RU"/>
        </w:rPr>
        <w:t>граждан</w:t>
      </w:r>
      <w:r w:rsidRPr="00F2468F">
        <w:rPr>
          <w:spacing w:val="5"/>
          <w:sz w:val="28"/>
          <w:szCs w:val="28"/>
          <w:lang w:val="ru-RU"/>
        </w:rPr>
        <w:tab/>
      </w:r>
      <w:r w:rsidRPr="00F2468F">
        <w:rPr>
          <w:sz w:val="28"/>
          <w:szCs w:val="28"/>
          <w:lang w:val="ru-RU"/>
        </w:rPr>
        <w:t>на</w:t>
      </w:r>
      <w:r w:rsidRPr="00F2468F">
        <w:rPr>
          <w:sz w:val="28"/>
          <w:szCs w:val="28"/>
          <w:lang w:val="ru-RU"/>
        </w:rPr>
        <w:tab/>
      </w:r>
      <w:r w:rsidRPr="00F2468F">
        <w:rPr>
          <w:spacing w:val="5"/>
          <w:sz w:val="28"/>
          <w:szCs w:val="28"/>
          <w:lang w:val="ru-RU"/>
        </w:rPr>
        <w:t>доступ</w:t>
      </w:r>
      <w:r w:rsidRPr="00F2468F">
        <w:rPr>
          <w:spacing w:val="5"/>
          <w:sz w:val="28"/>
          <w:szCs w:val="28"/>
          <w:lang w:val="ru-RU"/>
        </w:rPr>
        <w:tab/>
      </w:r>
      <w:r w:rsidRPr="00F2468F">
        <w:rPr>
          <w:sz w:val="28"/>
          <w:szCs w:val="28"/>
          <w:lang w:val="ru-RU"/>
        </w:rPr>
        <w:t>к</w:t>
      </w:r>
      <w:r w:rsidRPr="00F2468F">
        <w:rPr>
          <w:sz w:val="28"/>
          <w:szCs w:val="28"/>
          <w:lang w:val="ru-RU"/>
        </w:rPr>
        <w:tab/>
      </w:r>
      <w:r w:rsidRPr="00F2468F">
        <w:rPr>
          <w:spacing w:val="5"/>
          <w:sz w:val="28"/>
          <w:szCs w:val="28"/>
          <w:lang w:val="ru-RU"/>
        </w:rPr>
        <w:t>информации</w:t>
      </w:r>
      <w:r w:rsidRPr="00F2468F">
        <w:rPr>
          <w:spacing w:val="5"/>
          <w:sz w:val="28"/>
          <w:szCs w:val="28"/>
          <w:lang w:val="ru-RU"/>
        </w:rPr>
        <w:tab/>
      </w:r>
      <w:r w:rsidRPr="00F2468F">
        <w:rPr>
          <w:sz w:val="28"/>
          <w:szCs w:val="28"/>
          <w:lang w:val="ru-RU"/>
        </w:rPr>
        <w:t xml:space="preserve">о </w:t>
      </w:r>
      <w:r w:rsidRPr="00F2468F">
        <w:rPr>
          <w:spacing w:val="5"/>
          <w:sz w:val="28"/>
          <w:szCs w:val="28"/>
          <w:lang w:val="ru-RU"/>
        </w:rPr>
        <w:t>деятельности</w:t>
      </w:r>
      <w:r w:rsidRPr="00F2468F">
        <w:rPr>
          <w:spacing w:val="25"/>
          <w:sz w:val="28"/>
          <w:szCs w:val="28"/>
          <w:lang w:val="ru-RU"/>
        </w:rPr>
        <w:t xml:space="preserve"> </w:t>
      </w:r>
      <w:r w:rsidRPr="00F2468F">
        <w:rPr>
          <w:spacing w:val="5"/>
          <w:sz w:val="28"/>
          <w:szCs w:val="28"/>
          <w:lang w:val="ru-RU"/>
        </w:rPr>
        <w:t>учрежден</w:t>
      </w:r>
      <w:r w:rsidR="003E4846">
        <w:rPr>
          <w:spacing w:val="5"/>
          <w:sz w:val="28"/>
          <w:szCs w:val="28"/>
          <w:lang w:val="ru-RU"/>
        </w:rPr>
        <w:t>ия</w:t>
      </w:r>
      <w:r w:rsidRPr="00F2468F">
        <w:rPr>
          <w:spacing w:val="5"/>
          <w:sz w:val="28"/>
          <w:szCs w:val="28"/>
          <w:lang w:val="ru-RU"/>
        </w:rPr>
        <w:t>.</w:t>
      </w:r>
    </w:p>
    <w:p w:rsidR="00472DCE" w:rsidRDefault="00472DCE" w:rsidP="003E4846">
      <w:pPr>
        <w:pStyle w:val="a8"/>
        <w:tabs>
          <w:tab w:val="left" w:pos="690"/>
        </w:tabs>
        <w:spacing w:before="4"/>
        <w:ind w:left="65"/>
        <w:jc w:val="both"/>
        <w:rPr>
          <w:spacing w:val="-12"/>
          <w:sz w:val="28"/>
          <w:szCs w:val="28"/>
          <w:lang w:val="ru-RU"/>
        </w:rPr>
      </w:pPr>
    </w:p>
    <w:p w:rsidR="00F2468F" w:rsidRPr="00F2468F" w:rsidRDefault="00F2468F" w:rsidP="003E4846">
      <w:pPr>
        <w:pStyle w:val="a8"/>
        <w:tabs>
          <w:tab w:val="left" w:pos="690"/>
        </w:tabs>
        <w:spacing w:before="4"/>
        <w:ind w:left="65"/>
        <w:jc w:val="both"/>
        <w:rPr>
          <w:sz w:val="28"/>
          <w:szCs w:val="28"/>
          <w:lang w:val="ru-RU"/>
        </w:rPr>
      </w:pPr>
      <w:r w:rsidRPr="00F2468F">
        <w:rPr>
          <w:spacing w:val="-12"/>
          <w:sz w:val="28"/>
          <w:szCs w:val="28"/>
          <w:lang w:val="ru-RU"/>
        </w:rPr>
        <w:lastRenderedPageBreak/>
        <w:t>3.</w:t>
      </w:r>
      <w:r w:rsidRPr="00F2468F">
        <w:rPr>
          <w:spacing w:val="-12"/>
          <w:sz w:val="28"/>
          <w:szCs w:val="28"/>
          <w:lang w:val="ru-RU"/>
        </w:rPr>
        <w:tab/>
      </w:r>
      <w:r w:rsidRPr="00F2468F">
        <w:rPr>
          <w:spacing w:val="7"/>
          <w:sz w:val="28"/>
          <w:szCs w:val="28"/>
          <w:lang w:val="ru-RU"/>
        </w:rPr>
        <w:t xml:space="preserve">Ожидаемые </w:t>
      </w:r>
      <w:r w:rsidRPr="00F2468F">
        <w:rPr>
          <w:spacing w:val="6"/>
          <w:sz w:val="28"/>
          <w:szCs w:val="28"/>
          <w:lang w:val="ru-RU"/>
        </w:rPr>
        <w:t xml:space="preserve">результаты </w:t>
      </w:r>
      <w:r w:rsidRPr="00F2468F">
        <w:rPr>
          <w:spacing w:val="5"/>
          <w:sz w:val="28"/>
          <w:szCs w:val="28"/>
          <w:lang w:val="ru-RU"/>
        </w:rPr>
        <w:t>реализации</w:t>
      </w:r>
      <w:r w:rsidRPr="00F2468F">
        <w:rPr>
          <w:spacing w:val="50"/>
          <w:sz w:val="28"/>
          <w:szCs w:val="28"/>
          <w:lang w:val="ru-RU"/>
        </w:rPr>
        <w:t xml:space="preserve"> </w:t>
      </w:r>
      <w:r w:rsidRPr="00F2468F">
        <w:rPr>
          <w:spacing w:val="1"/>
          <w:sz w:val="28"/>
          <w:szCs w:val="28"/>
          <w:lang w:val="ru-RU"/>
        </w:rPr>
        <w:t>Плана:</w:t>
      </w:r>
    </w:p>
    <w:p w:rsidR="00F2468F" w:rsidRPr="00F2468F" w:rsidRDefault="00F2468F" w:rsidP="003E4846">
      <w:pPr>
        <w:pStyle w:val="a8"/>
        <w:spacing w:before="26"/>
        <w:ind w:left="440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>-</w:t>
      </w:r>
      <w:r w:rsidR="00DF1087">
        <w:rPr>
          <w:spacing w:val="5"/>
          <w:sz w:val="28"/>
          <w:szCs w:val="28"/>
          <w:lang w:val="ru-RU"/>
        </w:rPr>
        <w:t xml:space="preserve"> </w:t>
      </w:r>
      <w:r w:rsidR="00DF1087" w:rsidRPr="00F2468F">
        <w:rPr>
          <w:spacing w:val="5"/>
          <w:sz w:val="28"/>
          <w:szCs w:val="28"/>
          <w:lang w:val="ru-RU"/>
        </w:rPr>
        <w:t xml:space="preserve">повышение </w:t>
      </w:r>
      <w:r w:rsidR="00DF1087" w:rsidRPr="00F2468F">
        <w:rPr>
          <w:spacing w:val="6"/>
          <w:sz w:val="28"/>
          <w:szCs w:val="28"/>
          <w:lang w:val="ru-RU"/>
        </w:rPr>
        <w:t xml:space="preserve">эффективности </w:t>
      </w:r>
      <w:r w:rsidR="00DF1087">
        <w:rPr>
          <w:spacing w:val="5"/>
          <w:sz w:val="28"/>
          <w:szCs w:val="28"/>
          <w:lang w:val="ru-RU"/>
        </w:rPr>
        <w:t>деятельности и</w:t>
      </w:r>
      <w:r w:rsidR="00DF1087" w:rsidRPr="00F2468F">
        <w:rPr>
          <w:spacing w:val="5"/>
          <w:sz w:val="28"/>
          <w:szCs w:val="28"/>
          <w:lang w:val="ru-RU"/>
        </w:rPr>
        <w:t xml:space="preserve"> качества </w:t>
      </w:r>
      <w:r w:rsidR="00DF1087" w:rsidRPr="00F2468F">
        <w:rPr>
          <w:spacing w:val="6"/>
          <w:sz w:val="28"/>
          <w:szCs w:val="28"/>
          <w:lang w:val="ru-RU"/>
        </w:rPr>
        <w:t xml:space="preserve">предоставляемых </w:t>
      </w:r>
      <w:r w:rsidR="00DF1087" w:rsidRPr="00F2468F">
        <w:rPr>
          <w:spacing w:val="5"/>
          <w:sz w:val="28"/>
          <w:szCs w:val="28"/>
          <w:lang w:val="ru-RU"/>
        </w:rPr>
        <w:t xml:space="preserve">учреждением </w:t>
      </w:r>
      <w:r w:rsidR="00DF1087" w:rsidRPr="00F2468F">
        <w:rPr>
          <w:spacing w:val="3"/>
          <w:sz w:val="28"/>
          <w:szCs w:val="28"/>
          <w:lang w:val="ru-RU"/>
        </w:rPr>
        <w:t>услуг</w:t>
      </w:r>
      <w:r w:rsidR="00DF1087" w:rsidRPr="00F2468F">
        <w:rPr>
          <w:sz w:val="28"/>
          <w:szCs w:val="28"/>
          <w:lang w:val="ru-RU"/>
        </w:rPr>
        <w:t>;</w:t>
      </w:r>
    </w:p>
    <w:p w:rsidR="00F2468F" w:rsidRPr="00F2468F" w:rsidRDefault="00F2468F" w:rsidP="003E4846">
      <w:pPr>
        <w:pStyle w:val="a8"/>
        <w:spacing w:before="22"/>
        <w:ind w:left="440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>- укрепление доверия граждан к деятельности учреждения;</w:t>
      </w:r>
    </w:p>
    <w:p w:rsidR="00F2468F" w:rsidRPr="00F2468F" w:rsidRDefault="00F2468F" w:rsidP="00F2468F">
      <w:pPr>
        <w:pStyle w:val="a8"/>
        <w:spacing w:before="22"/>
        <w:ind w:left="440"/>
        <w:jc w:val="both"/>
        <w:rPr>
          <w:sz w:val="28"/>
          <w:szCs w:val="28"/>
          <w:lang w:val="ru-RU"/>
        </w:rPr>
      </w:pPr>
      <w:r w:rsidRPr="00F2468F">
        <w:rPr>
          <w:sz w:val="28"/>
          <w:szCs w:val="28"/>
          <w:lang w:val="ru-RU"/>
        </w:rPr>
        <w:t>- недопущение</w:t>
      </w:r>
      <w:r w:rsidR="00DF1087">
        <w:rPr>
          <w:sz w:val="28"/>
          <w:szCs w:val="28"/>
          <w:lang w:val="ru-RU"/>
        </w:rPr>
        <w:t xml:space="preserve"> случаев коррупции в учреждении.</w:t>
      </w:r>
    </w:p>
    <w:p w:rsidR="00F2468F" w:rsidRPr="00F2468F" w:rsidRDefault="00F2468F" w:rsidP="00F2468F">
      <w:pPr>
        <w:pStyle w:val="a8"/>
        <w:spacing w:before="22"/>
        <w:ind w:left="440"/>
        <w:jc w:val="both"/>
        <w:rPr>
          <w:sz w:val="28"/>
          <w:szCs w:val="28"/>
          <w:lang w:val="ru-RU"/>
        </w:rPr>
      </w:pPr>
    </w:p>
    <w:tbl>
      <w:tblPr>
        <w:tblStyle w:val="aa"/>
        <w:tblW w:w="10490" w:type="dxa"/>
        <w:tblInd w:w="-743" w:type="dxa"/>
        <w:tblLayout w:type="fixed"/>
        <w:tblLook w:val="04A0"/>
      </w:tblPr>
      <w:tblGrid>
        <w:gridCol w:w="993"/>
        <w:gridCol w:w="5387"/>
        <w:gridCol w:w="1984"/>
        <w:gridCol w:w="2126"/>
      </w:tblGrid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pacing w:val="6"/>
                <w:position w:val="2"/>
                <w:sz w:val="28"/>
                <w:szCs w:val="28"/>
                <w:lang w:val="ru-RU"/>
              </w:rPr>
              <w:t>Наименование</w:t>
            </w:r>
            <w:r w:rsidRPr="00F2468F">
              <w:rPr>
                <w:spacing w:val="40"/>
                <w:position w:val="2"/>
                <w:sz w:val="28"/>
                <w:szCs w:val="28"/>
                <w:lang w:val="ru-RU"/>
              </w:rPr>
              <w:t xml:space="preserve"> </w:t>
            </w:r>
            <w:r w:rsidRPr="00F2468F">
              <w:rPr>
                <w:spacing w:val="5"/>
                <w:position w:val="2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984" w:type="dxa"/>
          </w:tcPr>
          <w:p w:rsidR="00F2468F" w:rsidRPr="00F2468F" w:rsidRDefault="00F2468F" w:rsidP="00C634A0">
            <w:pPr>
              <w:pStyle w:val="a8"/>
              <w:tabs>
                <w:tab w:val="left" w:pos="951"/>
                <w:tab w:val="left" w:pos="6077"/>
                <w:tab w:val="left" w:pos="7781"/>
              </w:tabs>
              <w:spacing w:before="16" w:line="213" w:lineRule="auto"/>
              <w:ind w:right="244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pacing w:val="3"/>
                <w:position w:val="5"/>
                <w:sz w:val="28"/>
                <w:szCs w:val="28"/>
                <w:lang w:val="ru-RU"/>
              </w:rPr>
              <w:t>Срок</w:t>
            </w:r>
            <w:r w:rsidRPr="00F2468F">
              <w:rPr>
                <w:spacing w:val="5"/>
                <w:position w:val="7"/>
                <w:sz w:val="28"/>
                <w:szCs w:val="28"/>
                <w:lang w:val="ru-RU"/>
              </w:rPr>
              <w:t xml:space="preserve"> </w:t>
            </w:r>
            <w:r w:rsidRPr="00F2468F">
              <w:rPr>
                <w:spacing w:val="5"/>
                <w:sz w:val="28"/>
                <w:szCs w:val="28"/>
                <w:lang w:val="ru-RU"/>
              </w:rPr>
              <w:t>исполнения</w:t>
            </w:r>
          </w:p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Ответственный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pacing w:val="6"/>
                <w:sz w:val="28"/>
                <w:szCs w:val="28"/>
                <w:lang w:val="ru-RU"/>
              </w:rPr>
              <w:t xml:space="preserve">Осуществление организационных, разъяснительных </w:t>
            </w:r>
            <w:r w:rsidRPr="00F2468F">
              <w:rPr>
                <w:sz w:val="28"/>
                <w:szCs w:val="28"/>
                <w:lang w:val="ru-RU"/>
              </w:rPr>
              <w:t xml:space="preserve">и </w:t>
            </w:r>
            <w:r w:rsidRPr="00F2468F">
              <w:rPr>
                <w:spacing w:val="5"/>
                <w:sz w:val="28"/>
                <w:szCs w:val="28"/>
                <w:lang w:val="ru-RU"/>
              </w:rPr>
              <w:t xml:space="preserve">иных мероприятии </w:t>
            </w:r>
            <w:r w:rsidRPr="00F2468F">
              <w:rPr>
                <w:sz w:val="28"/>
                <w:szCs w:val="28"/>
                <w:lang w:val="ru-RU"/>
              </w:rPr>
              <w:t xml:space="preserve">по </w:t>
            </w:r>
            <w:r w:rsidRPr="00F2468F">
              <w:rPr>
                <w:spacing w:val="5"/>
                <w:sz w:val="28"/>
                <w:szCs w:val="28"/>
                <w:lang w:val="ru-RU"/>
              </w:rPr>
              <w:t xml:space="preserve">соблюдению </w:t>
            </w:r>
            <w:r w:rsidRPr="00F2468F">
              <w:rPr>
                <w:spacing w:val="6"/>
                <w:sz w:val="28"/>
                <w:szCs w:val="28"/>
                <w:lang w:val="ru-RU"/>
              </w:rPr>
              <w:t xml:space="preserve">работниками </w:t>
            </w:r>
            <w:r w:rsidRPr="00F2468F">
              <w:rPr>
                <w:spacing w:val="5"/>
                <w:sz w:val="28"/>
                <w:szCs w:val="28"/>
                <w:lang w:val="ru-RU"/>
              </w:rPr>
              <w:t xml:space="preserve">принципов служебного поведения </w:t>
            </w:r>
            <w:r w:rsidRPr="00F2468F">
              <w:rPr>
                <w:sz w:val="28"/>
                <w:szCs w:val="28"/>
                <w:lang w:val="ru-RU"/>
              </w:rPr>
              <w:t xml:space="preserve">в </w:t>
            </w:r>
            <w:r w:rsidRPr="00F2468F">
              <w:rPr>
                <w:spacing w:val="3"/>
                <w:sz w:val="28"/>
                <w:szCs w:val="28"/>
                <w:lang w:val="ru-RU"/>
              </w:rPr>
              <w:t xml:space="preserve">связи </w:t>
            </w:r>
            <w:r w:rsidRPr="00F2468F">
              <w:rPr>
                <w:sz w:val="28"/>
                <w:szCs w:val="28"/>
                <w:lang w:val="ru-RU"/>
              </w:rPr>
              <w:t xml:space="preserve">с </w:t>
            </w:r>
            <w:r w:rsidRPr="00F2468F">
              <w:rPr>
                <w:spacing w:val="5"/>
                <w:sz w:val="28"/>
                <w:szCs w:val="28"/>
                <w:lang w:val="ru-RU"/>
              </w:rPr>
              <w:t xml:space="preserve">исполнением </w:t>
            </w:r>
            <w:r w:rsidRPr="00F2468F">
              <w:rPr>
                <w:spacing w:val="2"/>
                <w:sz w:val="28"/>
                <w:szCs w:val="28"/>
                <w:lang w:val="ru-RU"/>
              </w:rPr>
              <w:t xml:space="preserve">ими </w:t>
            </w:r>
            <w:r w:rsidRPr="00F2468F">
              <w:rPr>
                <w:spacing w:val="6"/>
                <w:sz w:val="28"/>
                <w:szCs w:val="28"/>
                <w:lang w:val="ru-RU"/>
              </w:rPr>
              <w:t>должностных</w:t>
            </w:r>
            <w:r w:rsidRPr="00F2468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F2468F">
              <w:rPr>
                <w:spacing w:val="5"/>
                <w:sz w:val="28"/>
                <w:szCs w:val="28"/>
                <w:lang w:val="ru-RU"/>
              </w:rPr>
              <w:t>обязанностей</w:t>
            </w:r>
          </w:p>
        </w:tc>
        <w:tc>
          <w:tcPr>
            <w:tcW w:w="1984" w:type="dxa"/>
          </w:tcPr>
          <w:p w:rsidR="00F2468F" w:rsidRDefault="00DF1087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квартал,</w:t>
            </w:r>
          </w:p>
          <w:p w:rsidR="00DF1087" w:rsidRPr="00F2468F" w:rsidRDefault="00DF1087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квартал</w:t>
            </w:r>
          </w:p>
        </w:tc>
        <w:tc>
          <w:tcPr>
            <w:tcW w:w="2126" w:type="dxa"/>
          </w:tcPr>
          <w:p w:rsidR="00F2468F" w:rsidRPr="00F2468F" w:rsidRDefault="00DF1087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2468F">
              <w:rPr>
                <w:spacing w:val="6"/>
                <w:sz w:val="28"/>
                <w:szCs w:val="28"/>
                <w:lang w:val="ru-RU"/>
              </w:rPr>
              <w:t>Х</w:t>
            </w:r>
            <w:r>
              <w:rPr>
                <w:spacing w:val="6"/>
                <w:sz w:val="28"/>
                <w:szCs w:val="28"/>
                <w:lang w:val="ru-RU"/>
              </w:rPr>
              <w:t>олбоева</w:t>
            </w:r>
            <w:proofErr w:type="spellEnd"/>
            <w:r>
              <w:rPr>
                <w:spacing w:val="6"/>
                <w:sz w:val="28"/>
                <w:szCs w:val="28"/>
                <w:lang w:val="ru-RU"/>
              </w:rPr>
              <w:t xml:space="preserve"> О.В., юрист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pacing w:val="6"/>
                <w:sz w:val="28"/>
                <w:szCs w:val="28"/>
                <w:lang w:val="ru-RU"/>
              </w:rPr>
            </w:pPr>
            <w:r w:rsidRPr="00F2468F">
              <w:rPr>
                <w:spacing w:val="6"/>
                <w:sz w:val="28"/>
                <w:szCs w:val="28"/>
                <w:lang w:val="ru-RU"/>
              </w:rPr>
              <w:t>Актуализация материалов на</w:t>
            </w:r>
            <w:r w:rsidR="00DF1087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F2468F">
              <w:rPr>
                <w:spacing w:val="6"/>
                <w:sz w:val="28"/>
                <w:szCs w:val="28"/>
                <w:lang w:val="ru-RU"/>
              </w:rPr>
              <w:t>информационном сайте организации по противодействию коррупции.</w:t>
            </w:r>
          </w:p>
        </w:tc>
        <w:tc>
          <w:tcPr>
            <w:tcW w:w="1984" w:type="dxa"/>
          </w:tcPr>
          <w:p w:rsidR="00F2468F" w:rsidRDefault="00DF1087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 (до 25 числа последнего месяца квартала)</w:t>
            </w:r>
          </w:p>
          <w:p w:rsidR="00DF1087" w:rsidRPr="00F2468F" w:rsidRDefault="00DF1087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468F" w:rsidRPr="00F2468F" w:rsidRDefault="00A44BB6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Орлова Н.Ю., аналитик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 xml:space="preserve">Проведение  профилактических бесед с </w:t>
            </w:r>
            <w:proofErr w:type="gramStart"/>
            <w:r w:rsidRPr="00F2468F">
              <w:rPr>
                <w:sz w:val="28"/>
                <w:szCs w:val="28"/>
                <w:lang w:val="ru-RU"/>
              </w:rPr>
              <w:t>работающими</w:t>
            </w:r>
            <w:proofErr w:type="gramEnd"/>
            <w:r w:rsidRPr="00F2468F">
              <w:rPr>
                <w:sz w:val="28"/>
                <w:szCs w:val="28"/>
                <w:lang w:val="ru-RU"/>
              </w:rPr>
              <w:t xml:space="preserve"> и вновь принимаемыми</w:t>
            </w:r>
          </w:p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работниками по вопросам трудовой дисциплины, этики поведения, возникновения конфликта интересов, ответственности за нарушение трудовой дисциплины, в т.н. о соблюдении работниками ограничений, запретов, касающихся дарения и получения подарков</w:t>
            </w:r>
          </w:p>
        </w:tc>
        <w:tc>
          <w:tcPr>
            <w:tcW w:w="1984" w:type="dxa"/>
          </w:tcPr>
          <w:p w:rsidR="00A44BB6" w:rsidRDefault="00A44BB6" w:rsidP="00A44BB6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квартал,</w:t>
            </w:r>
          </w:p>
          <w:p w:rsidR="00A44BB6" w:rsidRDefault="00A44BB6" w:rsidP="00A44BB6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 квартал </w:t>
            </w:r>
          </w:p>
          <w:p w:rsidR="00A44BB6" w:rsidRDefault="00A44BB6" w:rsidP="00C634A0">
            <w:pPr>
              <w:pStyle w:val="a8"/>
              <w:spacing w:before="22"/>
              <w:jc w:val="both"/>
              <w:rPr>
                <w:spacing w:val="6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(для работающи</w:t>
            </w:r>
            <w:r w:rsidRPr="00F2468F">
              <w:rPr>
                <w:spacing w:val="6"/>
                <w:sz w:val="28"/>
                <w:szCs w:val="28"/>
                <w:lang w:val="ru-RU"/>
              </w:rPr>
              <w:t>х</w:t>
            </w:r>
            <w:r>
              <w:rPr>
                <w:spacing w:val="6"/>
                <w:sz w:val="28"/>
                <w:szCs w:val="28"/>
                <w:lang w:val="ru-RU"/>
              </w:rPr>
              <w:t>);</w:t>
            </w:r>
          </w:p>
          <w:p w:rsidR="00A44BB6" w:rsidRPr="00F2468F" w:rsidRDefault="00A44BB6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6"/>
                <w:sz w:val="28"/>
                <w:szCs w:val="28"/>
                <w:lang w:val="ru-RU"/>
              </w:rPr>
              <w:t>В течение 5ти дней после приёма на работу (</w:t>
            </w:r>
            <w:proofErr w:type="gramStart"/>
            <w:r>
              <w:rPr>
                <w:spacing w:val="6"/>
                <w:sz w:val="28"/>
                <w:szCs w:val="28"/>
                <w:lang w:val="ru-RU"/>
              </w:rPr>
              <w:t>для</w:t>
            </w:r>
            <w:proofErr w:type="gramEnd"/>
            <w:r>
              <w:rPr>
                <w:spacing w:val="6"/>
                <w:sz w:val="28"/>
                <w:szCs w:val="28"/>
                <w:lang w:val="ru-RU"/>
              </w:rPr>
              <w:t xml:space="preserve"> вновь приняты</w:t>
            </w:r>
            <w:r w:rsidRPr="00F2468F">
              <w:rPr>
                <w:spacing w:val="6"/>
                <w:sz w:val="28"/>
                <w:szCs w:val="28"/>
                <w:lang w:val="ru-RU"/>
              </w:rPr>
              <w:t>х</w:t>
            </w:r>
            <w:r>
              <w:rPr>
                <w:spacing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F2468F" w:rsidRPr="00F2468F" w:rsidRDefault="00A44BB6" w:rsidP="00A44BB6">
            <w:pPr>
              <w:pStyle w:val="a8"/>
              <w:spacing w:before="2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Лалетина Т.А. , заместитель руководителя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Систематическое  обсуждение и доведение информации о состоянии дел по противодействию коррупции, рассмотрение вопросов соблюдения законодательства по борьбе с коррупцией на производственных совещаниях</w:t>
            </w:r>
          </w:p>
        </w:tc>
        <w:tc>
          <w:tcPr>
            <w:tcW w:w="1984" w:type="dxa"/>
          </w:tcPr>
          <w:p w:rsidR="00F2468F" w:rsidRPr="00F2468F" w:rsidRDefault="00A44BB6" w:rsidP="00A44BB6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Ежемесячно до 15 числа</w:t>
            </w:r>
          </w:p>
        </w:tc>
        <w:tc>
          <w:tcPr>
            <w:tcW w:w="2126" w:type="dxa"/>
          </w:tcPr>
          <w:p w:rsidR="00F2468F" w:rsidRPr="00F2468F" w:rsidRDefault="00A44BB6" w:rsidP="00CB4AC9">
            <w:pPr>
              <w:pStyle w:val="a8"/>
              <w:spacing w:before="2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Лалетина Т.А. , заместитель руководителя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pacing w:val="7"/>
                <w:sz w:val="28"/>
                <w:szCs w:val="28"/>
                <w:lang w:val="ru-RU"/>
              </w:rPr>
              <w:t xml:space="preserve">Мониторинг </w:t>
            </w:r>
            <w:r w:rsidRPr="00F2468F">
              <w:rPr>
                <w:spacing w:val="6"/>
                <w:sz w:val="28"/>
                <w:szCs w:val="28"/>
                <w:lang w:val="ru-RU"/>
              </w:rPr>
              <w:t xml:space="preserve">коррупционных </w:t>
            </w:r>
            <w:r w:rsidRPr="00F2468F">
              <w:rPr>
                <w:spacing w:val="3"/>
                <w:sz w:val="28"/>
                <w:szCs w:val="28"/>
                <w:lang w:val="ru-RU"/>
              </w:rPr>
              <w:t xml:space="preserve">рисков </w:t>
            </w:r>
            <w:r w:rsidRPr="00F2468F">
              <w:rPr>
                <w:sz w:val="28"/>
                <w:szCs w:val="28"/>
                <w:lang w:val="ru-RU"/>
              </w:rPr>
              <w:t>и их</w:t>
            </w:r>
            <w:r w:rsidRPr="00F2468F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F2468F">
              <w:rPr>
                <w:spacing w:val="5"/>
                <w:sz w:val="28"/>
                <w:szCs w:val="28"/>
                <w:lang w:val="ru-RU"/>
              </w:rPr>
              <w:t>устранение</w:t>
            </w:r>
          </w:p>
        </w:tc>
        <w:tc>
          <w:tcPr>
            <w:tcW w:w="1984" w:type="dxa"/>
          </w:tcPr>
          <w:p w:rsidR="00F2468F" w:rsidRPr="00F2468F" w:rsidRDefault="00A44BB6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Ежемесячно до 10 числа</w:t>
            </w:r>
          </w:p>
        </w:tc>
        <w:tc>
          <w:tcPr>
            <w:tcW w:w="2126" w:type="dxa"/>
          </w:tcPr>
          <w:p w:rsidR="00F2468F" w:rsidRPr="00F2468F" w:rsidRDefault="00A44BB6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2468F">
              <w:rPr>
                <w:spacing w:val="6"/>
                <w:sz w:val="28"/>
                <w:szCs w:val="28"/>
                <w:lang w:val="ru-RU"/>
              </w:rPr>
              <w:t>Х</w:t>
            </w:r>
            <w:r>
              <w:rPr>
                <w:spacing w:val="6"/>
                <w:sz w:val="28"/>
                <w:szCs w:val="28"/>
                <w:lang w:val="ru-RU"/>
              </w:rPr>
              <w:t>олбоева</w:t>
            </w:r>
            <w:proofErr w:type="spellEnd"/>
            <w:r>
              <w:rPr>
                <w:spacing w:val="6"/>
                <w:sz w:val="28"/>
                <w:szCs w:val="28"/>
                <w:lang w:val="ru-RU"/>
              </w:rPr>
              <w:t xml:space="preserve"> О.В., юрист</w:t>
            </w:r>
          </w:p>
        </w:tc>
      </w:tr>
      <w:tr w:rsidR="00A44BB6" w:rsidRPr="00F2468F" w:rsidTr="00472DCE">
        <w:tc>
          <w:tcPr>
            <w:tcW w:w="993" w:type="dxa"/>
          </w:tcPr>
          <w:p w:rsidR="00A44BB6" w:rsidRPr="00F2468F" w:rsidRDefault="00A44BB6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387" w:type="dxa"/>
          </w:tcPr>
          <w:p w:rsidR="00A44BB6" w:rsidRPr="00F2468F" w:rsidRDefault="00A44BB6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Осуществление  анализа локальных актов и иных регламентирующих документов</w:t>
            </w:r>
          </w:p>
          <w:p w:rsidR="00A44BB6" w:rsidRPr="00F2468F" w:rsidRDefault="00A44BB6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учреждения</w:t>
            </w:r>
            <w:r w:rsidRPr="00F2468F">
              <w:rPr>
                <w:sz w:val="28"/>
                <w:szCs w:val="28"/>
                <w:lang w:val="ru-RU"/>
              </w:rPr>
              <w:t xml:space="preserve"> в целях выявления </w:t>
            </w:r>
            <w:proofErr w:type="spellStart"/>
            <w:r w:rsidRPr="00F2468F">
              <w:rPr>
                <w:sz w:val="28"/>
                <w:szCs w:val="28"/>
                <w:lang w:val="ru-RU"/>
              </w:rPr>
              <w:t>коррупциогенных</w:t>
            </w:r>
            <w:proofErr w:type="spellEnd"/>
            <w:r w:rsidRPr="00F2468F">
              <w:rPr>
                <w:sz w:val="28"/>
                <w:szCs w:val="28"/>
                <w:lang w:val="ru-RU"/>
              </w:rPr>
              <w:t xml:space="preserve"> факторов и их устранение</w:t>
            </w:r>
          </w:p>
        </w:tc>
        <w:tc>
          <w:tcPr>
            <w:tcW w:w="1984" w:type="dxa"/>
          </w:tcPr>
          <w:p w:rsidR="00A44BB6" w:rsidRPr="00F2468F" w:rsidRDefault="00A44BB6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A44BB6" w:rsidRPr="00F2468F" w:rsidRDefault="00A44BB6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2468F">
              <w:rPr>
                <w:spacing w:val="6"/>
                <w:sz w:val="28"/>
                <w:szCs w:val="28"/>
                <w:lang w:val="ru-RU"/>
              </w:rPr>
              <w:t>Х</w:t>
            </w:r>
            <w:r>
              <w:rPr>
                <w:spacing w:val="6"/>
                <w:sz w:val="28"/>
                <w:szCs w:val="28"/>
                <w:lang w:val="ru-RU"/>
              </w:rPr>
              <w:t>олбоева</w:t>
            </w:r>
            <w:proofErr w:type="spellEnd"/>
            <w:r>
              <w:rPr>
                <w:spacing w:val="6"/>
                <w:sz w:val="28"/>
                <w:szCs w:val="28"/>
                <w:lang w:val="ru-RU"/>
              </w:rPr>
              <w:t xml:space="preserve"> О.В., юрист</w:t>
            </w:r>
          </w:p>
        </w:tc>
      </w:tr>
      <w:tr w:rsidR="003F119E" w:rsidRPr="00F2468F" w:rsidTr="00472DCE">
        <w:tc>
          <w:tcPr>
            <w:tcW w:w="993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5387" w:type="dxa"/>
          </w:tcPr>
          <w:p w:rsidR="003F119E" w:rsidRPr="00F94976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 xml:space="preserve">Обеспечение  прозрачности и гласности проведения закупок и </w:t>
            </w:r>
            <w:proofErr w:type="gramStart"/>
            <w:r w:rsidRPr="00F2468F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2468F">
              <w:rPr>
                <w:sz w:val="28"/>
                <w:szCs w:val="28"/>
                <w:lang w:val="ru-RU"/>
              </w:rPr>
              <w:t xml:space="preserve">соблюдением в учреждении Федерального закона </w:t>
            </w:r>
            <w:r w:rsidR="00F94976" w:rsidRPr="00F94976">
              <w:rPr>
                <w:sz w:val="28"/>
                <w:szCs w:val="28"/>
                <w:lang w:val="ru-RU"/>
              </w:rPr>
              <w:t>от 05.04.2013</w:t>
            </w:r>
            <w:r w:rsidRPr="00F94976">
              <w:rPr>
                <w:sz w:val="28"/>
                <w:szCs w:val="28"/>
                <w:lang w:val="ru-RU"/>
              </w:rPr>
              <w:t xml:space="preserve"> г. </w:t>
            </w:r>
            <w:r w:rsidR="00F94976" w:rsidRPr="00F94976">
              <w:rPr>
                <w:sz w:val="28"/>
                <w:szCs w:val="28"/>
                <w:lang w:val="ru-RU"/>
              </w:rPr>
              <w:t>ФЗ-44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2468F">
              <w:rPr>
                <w:spacing w:val="6"/>
                <w:sz w:val="28"/>
                <w:szCs w:val="28"/>
                <w:lang w:val="ru-RU"/>
              </w:rPr>
              <w:t>Х</w:t>
            </w:r>
            <w:r>
              <w:rPr>
                <w:spacing w:val="6"/>
                <w:sz w:val="28"/>
                <w:szCs w:val="28"/>
                <w:lang w:val="ru-RU"/>
              </w:rPr>
              <w:t>олбоева</w:t>
            </w:r>
            <w:proofErr w:type="spellEnd"/>
            <w:r>
              <w:rPr>
                <w:spacing w:val="6"/>
                <w:sz w:val="28"/>
                <w:szCs w:val="28"/>
                <w:lang w:val="ru-RU"/>
              </w:rPr>
              <w:t xml:space="preserve"> О.В., юрист</w:t>
            </w:r>
          </w:p>
        </w:tc>
      </w:tr>
      <w:tr w:rsidR="003F119E" w:rsidRPr="00F2468F" w:rsidTr="00472DCE">
        <w:tc>
          <w:tcPr>
            <w:tcW w:w="993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387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pacing w:val="5"/>
                <w:sz w:val="28"/>
                <w:szCs w:val="28"/>
                <w:lang w:val="ru-RU"/>
              </w:rPr>
              <w:t xml:space="preserve">Обеспечение </w:t>
            </w:r>
            <w:r w:rsidRPr="00F2468F">
              <w:rPr>
                <w:spacing w:val="6"/>
                <w:sz w:val="28"/>
                <w:szCs w:val="28"/>
                <w:lang w:val="ru-RU"/>
              </w:rPr>
              <w:t xml:space="preserve">информационной </w:t>
            </w:r>
            <w:r w:rsidRPr="00F2468F">
              <w:rPr>
                <w:spacing w:val="5"/>
                <w:sz w:val="28"/>
                <w:szCs w:val="28"/>
                <w:lang w:val="ru-RU"/>
              </w:rPr>
              <w:t>прозрачности деятельности</w:t>
            </w:r>
            <w:r>
              <w:rPr>
                <w:spacing w:val="5"/>
                <w:sz w:val="28"/>
                <w:szCs w:val="28"/>
                <w:lang w:val="ru-RU"/>
              </w:rPr>
              <w:t xml:space="preserve"> учреждения</w:t>
            </w:r>
            <w:r w:rsidRPr="00F2468F">
              <w:rPr>
                <w:spacing w:val="5"/>
                <w:sz w:val="28"/>
                <w:szCs w:val="28"/>
                <w:lang w:val="ru-RU"/>
              </w:rPr>
              <w:t xml:space="preserve">, </w:t>
            </w:r>
            <w:r w:rsidRPr="00F2468F">
              <w:rPr>
                <w:sz w:val="28"/>
                <w:szCs w:val="28"/>
                <w:lang w:val="ru-RU"/>
              </w:rPr>
              <w:t xml:space="preserve">в т.ч. по </w:t>
            </w:r>
            <w:r w:rsidRPr="00F2468F">
              <w:rPr>
                <w:spacing w:val="5"/>
                <w:sz w:val="28"/>
                <w:szCs w:val="28"/>
                <w:lang w:val="ru-RU"/>
              </w:rPr>
              <w:t xml:space="preserve">вопросам противодействия коррупции, создание </w:t>
            </w:r>
            <w:r w:rsidRPr="00F2468F">
              <w:rPr>
                <w:spacing w:val="6"/>
                <w:sz w:val="28"/>
                <w:szCs w:val="28"/>
                <w:lang w:val="ru-RU"/>
              </w:rPr>
              <w:t xml:space="preserve">эффективной </w:t>
            </w:r>
            <w:r w:rsidRPr="00F2468F">
              <w:rPr>
                <w:spacing w:val="3"/>
                <w:sz w:val="28"/>
                <w:szCs w:val="28"/>
                <w:lang w:val="ru-RU"/>
              </w:rPr>
              <w:t>системы обратной</w:t>
            </w:r>
            <w:r w:rsidRPr="00F2468F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F2468F">
              <w:rPr>
                <w:spacing w:val="3"/>
                <w:sz w:val="28"/>
                <w:szCs w:val="28"/>
                <w:lang w:val="ru-RU"/>
              </w:rPr>
              <w:t>связи</w:t>
            </w:r>
          </w:p>
        </w:tc>
        <w:tc>
          <w:tcPr>
            <w:tcW w:w="1984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  <w:r w:rsidRPr="00F2468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Орлова Н.Ю., аналитик</w:t>
            </w:r>
          </w:p>
        </w:tc>
      </w:tr>
      <w:tr w:rsidR="003F119E" w:rsidRPr="00F2468F" w:rsidTr="00472DCE">
        <w:tc>
          <w:tcPr>
            <w:tcW w:w="993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387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pacing w:val="5"/>
                <w:sz w:val="28"/>
                <w:szCs w:val="28"/>
                <w:lang w:val="ru-RU"/>
              </w:rPr>
            </w:pPr>
            <w:r w:rsidRPr="00F2468F">
              <w:rPr>
                <w:spacing w:val="5"/>
                <w:sz w:val="28"/>
                <w:szCs w:val="28"/>
                <w:lang w:val="ru-RU"/>
              </w:rPr>
              <w:t>Обеспечение  наличия в помещении учреждения:</w:t>
            </w:r>
          </w:p>
          <w:p w:rsidR="003F119E" w:rsidRPr="00F2468F" w:rsidRDefault="003F119E" w:rsidP="00C634A0">
            <w:pPr>
              <w:pStyle w:val="a8"/>
              <w:spacing w:before="22"/>
              <w:jc w:val="both"/>
              <w:rPr>
                <w:spacing w:val="5"/>
                <w:sz w:val="28"/>
                <w:szCs w:val="28"/>
                <w:lang w:val="ru-RU"/>
              </w:rPr>
            </w:pPr>
            <w:r w:rsidRPr="00F2468F">
              <w:rPr>
                <w:spacing w:val="5"/>
                <w:sz w:val="28"/>
                <w:szCs w:val="28"/>
                <w:lang w:val="ru-RU"/>
              </w:rPr>
              <w:t>- стендов с информацией об установленных правилах и процедурах деятельности</w:t>
            </w:r>
            <w:r>
              <w:rPr>
                <w:spacing w:val="5"/>
                <w:sz w:val="28"/>
                <w:szCs w:val="28"/>
                <w:lang w:val="ru-RU"/>
              </w:rPr>
              <w:t xml:space="preserve"> учреждения,</w:t>
            </w:r>
            <w:r w:rsidRPr="00F2468F">
              <w:rPr>
                <w:spacing w:val="5"/>
                <w:sz w:val="28"/>
                <w:szCs w:val="28"/>
                <w:lang w:val="ru-RU"/>
              </w:rPr>
              <w:t xml:space="preserve"> о порядке приема граждан и рассмотрения их обращений;</w:t>
            </w:r>
          </w:p>
          <w:p w:rsidR="003F119E" w:rsidRPr="00F2468F" w:rsidRDefault="003F119E" w:rsidP="00C634A0">
            <w:pPr>
              <w:pStyle w:val="a8"/>
              <w:spacing w:before="22"/>
              <w:jc w:val="both"/>
              <w:rPr>
                <w:spacing w:val="5"/>
                <w:sz w:val="28"/>
                <w:szCs w:val="28"/>
                <w:lang w:val="ru-RU"/>
              </w:rPr>
            </w:pPr>
            <w:r w:rsidRPr="00F2468F">
              <w:rPr>
                <w:spacing w:val="5"/>
                <w:sz w:val="28"/>
                <w:szCs w:val="28"/>
                <w:lang w:val="ru-RU"/>
              </w:rPr>
              <w:t>-книги жалоб и предложений.</w:t>
            </w:r>
          </w:p>
        </w:tc>
        <w:tc>
          <w:tcPr>
            <w:tcW w:w="1984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  <w:r w:rsidRPr="00F2468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Орлова Н.Ю., аналитик</w:t>
            </w:r>
          </w:p>
        </w:tc>
      </w:tr>
      <w:tr w:rsidR="003F119E" w:rsidRPr="00F2468F" w:rsidTr="00472DCE">
        <w:tc>
          <w:tcPr>
            <w:tcW w:w="993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387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Обеспечение  наличия на официальном</w:t>
            </w:r>
            <w:r w:rsidRPr="00F2468F">
              <w:rPr>
                <w:sz w:val="28"/>
                <w:szCs w:val="28"/>
                <w:lang w:val="ru-RU"/>
              </w:rPr>
              <w:tab/>
              <w:t>сайте учреждения;</w:t>
            </w:r>
          </w:p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-   уставных, нормативных документов,</w:t>
            </w:r>
          </w:p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информации о текущей деятельности учреждения;</w:t>
            </w:r>
          </w:p>
          <w:p w:rsidR="003F119E" w:rsidRPr="00F2468F" w:rsidRDefault="00472DC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раздела «Вопрос-ответ»</w:t>
            </w:r>
            <w:r w:rsidR="003F119E" w:rsidRPr="00F2468F">
              <w:rPr>
                <w:sz w:val="28"/>
                <w:szCs w:val="28"/>
                <w:lang w:val="ru-RU"/>
              </w:rPr>
              <w:t>;</w:t>
            </w:r>
          </w:p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 xml:space="preserve">- раздела «Противодействие </w:t>
            </w:r>
            <w:r w:rsidRPr="00F2468F">
              <w:rPr>
                <w:sz w:val="28"/>
                <w:szCs w:val="28"/>
                <w:lang w:val="ru-RU"/>
              </w:rPr>
              <w:lastRenderedPageBreak/>
              <w:t>коррупции»;</w:t>
            </w:r>
          </w:p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- информационных ссылок срочной связи, пред</w:t>
            </w:r>
            <w:r w:rsidR="00472DCE">
              <w:rPr>
                <w:sz w:val="28"/>
                <w:szCs w:val="28"/>
                <w:lang w:val="ru-RU"/>
              </w:rPr>
              <w:t>о</w:t>
            </w:r>
            <w:r w:rsidRPr="00F2468F">
              <w:rPr>
                <w:sz w:val="28"/>
                <w:szCs w:val="28"/>
                <w:lang w:val="ru-RU"/>
              </w:rPr>
              <w:t>ставляющих возможность населению обратиться в правоохранительные органы Красноярского края, иные государственные органы, к должностным лицам  с сообщением о фактах коррупционных проявлений и правонарушений</w:t>
            </w:r>
          </w:p>
        </w:tc>
        <w:tc>
          <w:tcPr>
            <w:tcW w:w="1984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Постоянно</w:t>
            </w:r>
            <w:r w:rsidRPr="00F2468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Орлова Н.Ю., аналитик</w:t>
            </w:r>
          </w:p>
        </w:tc>
      </w:tr>
      <w:tr w:rsidR="003F119E" w:rsidRPr="00F2468F" w:rsidTr="00472DCE">
        <w:tc>
          <w:tcPr>
            <w:tcW w:w="993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5387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 xml:space="preserve">Регулярный просмотр Книги жалоб и предложений,  Раздела «Вопрос-ответ» </w:t>
            </w:r>
            <w:r>
              <w:rPr>
                <w:sz w:val="28"/>
                <w:szCs w:val="28"/>
                <w:lang w:val="ru-RU"/>
              </w:rPr>
              <w:t xml:space="preserve">на </w:t>
            </w:r>
            <w:r w:rsidRPr="00F2468F">
              <w:rPr>
                <w:sz w:val="28"/>
                <w:szCs w:val="28"/>
                <w:lang w:val="ru-RU"/>
              </w:rPr>
              <w:t>сайте учреждения на предмет выявления записей о случаях коррупции</w:t>
            </w:r>
          </w:p>
        </w:tc>
        <w:tc>
          <w:tcPr>
            <w:tcW w:w="1984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  <w:r w:rsidRPr="00F2468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3F119E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Орлова Н.Ю., аналитик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Обеспечение взаимодействия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и придании гласности фактов коррупции</w:t>
            </w:r>
          </w:p>
        </w:tc>
        <w:tc>
          <w:tcPr>
            <w:tcW w:w="1984" w:type="dxa"/>
          </w:tcPr>
          <w:p w:rsidR="00F2468F" w:rsidRPr="00F2468F" w:rsidRDefault="003F119E" w:rsidP="003F119E">
            <w:pPr>
              <w:pStyle w:val="a8"/>
              <w:spacing w:before="2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</w:t>
            </w:r>
            <w:r w:rsidRPr="00F2468F"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  <w:lang w:val="ru-RU"/>
              </w:rPr>
              <w:t xml:space="preserve">одимости </w:t>
            </w:r>
          </w:p>
        </w:tc>
        <w:tc>
          <w:tcPr>
            <w:tcW w:w="2126" w:type="dxa"/>
          </w:tcPr>
          <w:p w:rsidR="00F2468F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Зат</w:t>
            </w:r>
            <w:r w:rsidRPr="00F2468F"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  <w:lang w:val="ru-RU"/>
              </w:rPr>
              <w:t>еева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Н.Н., начальник отдела по связям с общественностью 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коррупции, по вопросам, находящимся в компетенции организации анализ результатов рассмотрения.</w:t>
            </w:r>
          </w:p>
        </w:tc>
        <w:tc>
          <w:tcPr>
            <w:tcW w:w="1984" w:type="dxa"/>
          </w:tcPr>
          <w:p w:rsidR="00F2468F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</w:t>
            </w:r>
            <w:r w:rsidRPr="00F2468F"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  <w:lang w:val="ru-RU"/>
              </w:rPr>
              <w:t>одимости</w:t>
            </w:r>
          </w:p>
        </w:tc>
        <w:tc>
          <w:tcPr>
            <w:tcW w:w="2126" w:type="dxa"/>
          </w:tcPr>
          <w:p w:rsidR="00F2468F" w:rsidRPr="00F2468F" w:rsidRDefault="003F119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Иванова В.П., руководитель МКУ Управление культуры»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387" w:type="dxa"/>
          </w:tcPr>
          <w:p w:rsidR="00F2468F" w:rsidRPr="00F2468F" w:rsidRDefault="00F2468F" w:rsidP="00CB4AC9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Соблюдение  финансовой дисциплины за счет поддержания  единого порядка учета,</w:t>
            </w:r>
            <w:r w:rsidRPr="00F2468F">
              <w:rPr>
                <w:sz w:val="28"/>
                <w:szCs w:val="28"/>
                <w:lang w:val="ru-RU"/>
              </w:rPr>
              <w:tab/>
            </w:r>
            <w:r w:rsidR="00CB4AC9">
              <w:rPr>
                <w:sz w:val="28"/>
                <w:szCs w:val="28"/>
                <w:lang w:val="ru-RU"/>
              </w:rPr>
              <w:t xml:space="preserve"> </w:t>
            </w:r>
            <w:r w:rsidRPr="00F2468F">
              <w:rPr>
                <w:sz w:val="28"/>
                <w:szCs w:val="28"/>
                <w:lang w:val="ru-RU"/>
              </w:rPr>
              <w:t>отче</w:t>
            </w:r>
            <w:r w:rsidR="003F119E">
              <w:rPr>
                <w:sz w:val="28"/>
                <w:szCs w:val="28"/>
                <w:lang w:val="ru-RU"/>
              </w:rPr>
              <w:t>тности  и расходованию</w:t>
            </w:r>
            <w:r w:rsidRPr="00F2468F">
              <w:rPr>
                <w:sz w:val="28"/>
                <w:szCs w:val="28"/>
                <w:lang w:val="ru-RU"/>
              </w:rPr>
              <w:t xml:space="preserve"> денежных средств</w:t>
            </w:r>
          </w:p>
        </w:tc>
        <w:tc>
          <w:tcPr>
            <w:tcW w:w="1984" w:type="dxa"/>
          </w:tcPr>
          <w:p w:rsidR="00F2468F" w:rsidRPr="00F2468F" w:rsidRDefault="00CB4AC9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F2468F" w:rsidRPr="00F2468F" w:rsidRDefault="00CB4AC9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Алексеева О.С., главный бухгалтер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Организация и проведение  мероприятия по</w:t>
            </w:r>
            <w:r w:rsidR="00CB4AC9">
              <w:rPr>
                <w:sz w:val="28"/>
                <w:szCs w:val="28"/>
                <w:lang w:val="ru-RU"/>
              </w:rPr>
              <w:t xml:space="preserve"> </w:t>
            </w:r>
            <w:r w:rsidRPr="00F2468F">
              <w:rPr>
                <w:sz w:val="28"/>
                <w:szCs w:val="28"/>
                <w:lang w:val="ru-RU"/>
              </w:rPr>
              <w:t>формированию  нетерпимого отношения к коррупции, в рамках Международного дня</w:t>
            </w:r>
          </w:p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борьбы с коррупцией.</w:t>
            </w:r>
          </w:p>
        </w:tc>
        <w:tc>
          <w:tcPr>
            <w:tcW w:w="1984" w:type="dxa"/>
          </w:tcPr>
          <w:p w:rsidR="00F2468F" w:rsidRPr="00F2468F" w:rsidRDefault="00472DC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декабря</w:t>
            </w:r>
          </w:p>
        </w:tc>
        <w:tc>
          <w:tcPr>
            <w:tcW w:w="2126" w:type="dxa"/>
          </w:tcPr>
          <w:p w:rsidR="00F2468F" w:rsidRPr="00F2468F" w:rsidRDefault="00CB4AC9" w:rsidP="00CB4AC9">
            <w:pPr>
              <w:pStyle w:val="a8"/>
              <w:spacing w:before="2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Лалетина Т.А. , заместитель руководителя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 xml:space="preserve">Организация приема сведений о доходах, расходах, об имуществе и </w:t>
            </w:r>
            <w:r w:rsidRPr="00F2468F">
              <w:rPr>
                <w:sz w:val="28"/>
                <w:szCs w:val="28"/>
                <w:lang w:val="ru-RU"/>
              </w:rPr>
              <w:lastRenderedPageBreak/>
              <w:t xml:space="preserve">обязательствах имущественного характера, представляемых служащими и руководителями. Обеспечение </w:t>
            </w:r>
            <w:proofErr w:type="gramStart"/>
            <w:r w:rsidRPr="00F2468F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F2468F">
              <w:rPr>
                <w:sz w:val="28"/>
                <w:szCs w:val="28"/>
                <w:lang w:val="ru-RU"/>
              </w:rPr>
              <w:t xml:space="preserve"> своевременностью представления указанных сведений</w:t>
            </w:r>
            <w:r w:rsidR="00CB4AC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F2468F" w:rsidRPr="00F2468F" w:rsidRDefault="00CB4AC9" w:rsidP="00CB4AC9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94976">
              <w:rPr>
                <w:sz w:val="28"/>
                <w:szCs w:val="28"/>
                <w:lang w:val="ru-RU"/>
              </w:rPr>
              <w:lastRenderedPageBreak/>
              <w:t xml:space="preserve">январь </w:t>
            </w:r>
            <w:proofErr w:type="gramStart"/>
            <w:r w:rsidR="00F94976">
              <w:rPr>
                <w:sz w:val="28"/>
                <w:szCs w:val="28"/>
                <w:lang w:val="ru-RU"/>
              </w:rPr>
              <w:t>-</w:t>
            </w:r>
            <w:r w:rsidRPr="00F94976">
              <w:rPr>
                <w:sz w:val="28"/>
                <w:szCs w:val="28"/>
                <w:lang w:val="ru-RU"/>
              </w:rPr>
              <w:t>а</w:t>
            </w:r>
            <w:proofErr w:type="gramEnd"/>
            <w:r w:rsidRPr="00F94976">
              <w:rPr>
                <w:sz w:val="28"/>
                <w:szCs w:val="28"/>
                <w:lang w:val="ru-RU"/>
              </w:rPr>
              <w:t>прель</w:t>
            </w:r>
          </w:p>
        </w:tc>
        <w:tc>
          <w:tcPr>
            <w:tcW w:w="2126" w:type="dxa"/>
          </w:tcPr>
          <w:p w:rsidR="00F2468F" w:rsidRPr="00F2468F" w:rsidRDefault="00CB4AC9" w:rsidP="00CB4AC9">
            <w:pPr>
              <w:pStyle w:val="a8"/>
              <w:spacing w:before="2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Лалетина Т.А. , </w:t>
            </w:r>
            <w:r>
              <w:rPr>
                <w:sz w:val="28"/>
                <w:szCs w:val="28"/>
                <w:lang w:val="ru-RU"/>
              </w:rPr>
              <w:lastRenderedPageBreak/>
              <w:t>заместитель руководителя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5387" w:type="dxa"/>
          </w:tcPr>
          <w:p w:rsidR="00F2468F" w:rsidRPr="00F2468F" w:rsidRDefault="00F2468F" w:rsidP="00CB4AC9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Организация размещения (обновление) сведений о доходах, расходах, имуществе и обязательствах имущественного характера служащих и руководителями  и членов их семей на официальных сайтах учреждени</w:t>
            </w:r>
            <w:r w:rsidR="00CB4AC9">
              <w:rPr>
                <w:sz w:val="28"/>
                <w:szCs w:val="28"/>
                <w:lang w:val="ru-RU"/>
              </w:rPr>
              <w:t>я</w:t>
            </w:r>
            <w:r w:rsidRPr="00F2468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F2468F" w:rsidRPr="00F2468F" w:rsidRDefault="00CB4AC9" w:rsidP="00CB4AC9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126" w:type="dxa"/>
          </w:tcPr>
          <w:p w:rsidR="00F2468F" w:rsidRPr="00F2468F" w:rsidRDefault="00CB4AC9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Орлова Н.Ю., аналитик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Анализ сведений о доходах, расходах об имуществе и обязательствах имущественного характера, представленных служащими и руководителями учреждений.</w:t>
            </w:r>
          </w:p>
        </w:tc>
        <w:tc>
          <w:tcPr>
            <w:tcW w:w="1984" w:type="dxa"/>
          </w:tcPr>
          <w:p w:rsidR="00F2468F" w:rsidRPr="00F2468F" w:rsidRDefault="00CB4AC9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126" w:type="dxa"/>
          </w:tcPr>
          <w:p w:rsidR="00F2468F" w:rsidRPr="00F2468F" w:rsidRDefault="00CB4AC9" w:rsidP="00CB4AC9">
            <w:pPr>
              <w:pStyle w:val="a8"/>
              <w:spacing w:before="2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Лалетина Т.А. , заместитель руководителя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984" w:type="dxa"/>
          </w:tcPr>
          <w:p w:rsidR="00F2468F" w:rsidRPr="00F2468F" w:rsidRDefault="00CB4AC9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</w:t>
            </w:r>
            <w:r w:rsidRPr="00F2468F"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  <w:lang w:val="ru-RU"/>
              </w:rPr>
              <w:t>одимости</w:t>
            </w:r>
          </w:p>
        </w:tc>
        <w:tc>
          <w:tcPr>
            <w:tcW w:w="2126" w:type="dxa"/>
          </w:tcPr>
          <w:p w:rsidR="00F2468F" w:rsidRDefault="00CB4AC9" w:rsidP="00CB4AC9">
            <w:pPr>
              <w:pStyle w:val="a8"/>
              <w:spacing w:before="2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Лалетина Т.А. , заместитель руководителя</w:t>
            </w:r>
            <w:r w:rsidR="00472DCE">
              <w:rPr>
                <w:sz w:val="28"/>
                <w:szCs w:val="28"/>
                <w:lang w:val="ru-RU"/>
              </w:rPr>
              <w:t>;</w:t>
            </w:r>
          </w:p>
          <w:p w:rsidR="00CB4AC9" w:rsidRPr="00F2468F" w:rsidRDefault="00CB4AC9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2468F">
              <w:rPr>
                <w:spacing w:val="6"/>
                <w:sz w:val="28"/>
                <w:szCs w:val="28"/>
                <w:lang w:val="ru-RU"/>
              </w:rPr>
              <w:t>Х</w:t>
            </w:r>
            <w:r>
              <w:rPr>
                <w:spacing w:val="6"/>
                <w:sz w:val="28"/>
                <w:szCs w:val="28"/>
                <w:lang w:val="ru-RU"/>
              </w:rPr>
              <w:t>олбоева</w:t>
            </w:r>
            <w:proofErr w:type="spellEnd"/>
            <w:r>
              <w:rPr>
                <w:spacing w:val="6"/>
                <w:sz w:val="28"/>
                <w:szCs w:val="28"/>
                <w:lang w:val="ru-RU"/>
              </w:rPr>
              <w:t xml:space="preserve"> О.В., юрист</w:t>
            </w:r>
          </w:p>
        </w:tc>
      </w:tr>
      <w:tr w:rsidR="00F2468F" w:rsidRPr="00F2468F" w:rsidTr="00472DCE">
        <w:tc>
          <w:tcPr>
            <w:tcW w:w="993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387" w:type="dxa"/>
          </w:tcPr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Проведение проверок деятельности подведомственных учреждений в части целевого и эффективного использования бюджетных средств</w:t>
            </w:r>
          </w:p>
        </w:tc>
        <w:tc>
          <w:tcPr>
            <w:tcW w:w="1984" w:type="dxa"/>
          </w:tcPr>
          <w:p w:rsidR="00F92331" w:rsidRDefault="00F92331" w:rsidP="00F92331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 (до 25 числа последнего месяца квартала)</w:t>
            </w:r>
          </w:p>
          <w:p w:rsidR="00F2468F" w:rsidRPr="00F2468F" w:rsidRDefault="00F2468F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2468F" w:rsidRDefault="00472DCE" w:rsidP="00C634A0">
            <w:pPr>
              <w:pStyle w:val="a8"/>
              <w:spacing w:before="22"/>
              <w:jc w:val="both"/>
              <w:rPr>
                <w:spacing w:val="6"/>
                <w:sz w:val="28"/>
                <w:szCs w:val="28"/>
                <w:lang w:val="ru-RU"/>
              </w:rPr>
            </w:pPr>
            <w:proofErr w:type="spellStart"/>
            <w:r w:rsidRPr="00F2468F">
              <w:rPr>
                <w:spacing w:val="6"/>
                <w:sz w:val="28"/>
                <w:szCs w:val="28"/>
                <w:lang w:val="ru-RU"/>
              </w:rPr>
              <w:t>Х</w:t>
            </w:r>
            <w:r>
              <w:rPr>
                <w:spacing w:val="6"/>
                <w:sz w:val="28"/>
                <w:szCs w:val="28"/>
                <w:lang w:val="ru-RU"/>
              </w:rPr>
              <w:t>олбоева</w:t>
            </w:r>
            <w:proofErr w:type="spellEnd"/>
            <w:r>
              <w:rPr>
                <w:spacing w:val="6"/>
                <w:sz w:val="28"/>
                <w:szCs w:val="28"/>
                <w:lang w:val="ru-RU"/>
              </w:rPr>
              <w:t xml:space="preserve"> О.В., юрист;</w:t>
            </w:r>
          </w:p>
          <w:p w:rsidR="00472DCE" w:rsidRPr="00F2468F" w:rsidRDefault="00472DC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pacing w:val="6"/>
                <w:sz w:val="28"/>
                <w:szCs w:val="28"/>
                <w:lang w:val="ru-RU"/>
              </w:rPr>
              <w:t>Фиряго</w:t>
            </w:r>
            <w:proofErr w:type="spellEnd"/>
            <w:r>
              <w:rPr>
                <w:spacing w:val="6"/>
                <w:sz w:val="28"/>
                <w:szCs w:val="28"/>
                <w:lang w:val="ru-RU"/>
              </w:rPr>
              <w:t xml:space="preserve"> М.Н., главный экономист</w:t>
            </w:r>
          </w:p>
        </w:tc>
      </w:tr>
      <w:tr w:rsidR="00472DCE" w:rsidRPr="00F2468F" w:rsidTr="00472DCE">
        <w:tc>
          <w:tcPr>
            <w:tcW w:w="993" w:type="dxa"/>
          </w:tcPr>
          <w:p w:rsidR="00472DCE" w:rsidRPr="00F2468F" w:rsidRDefault="00472DC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387" w:type="dxa"/>
          </w:tcPr>
          <w:p w:rsidR="00472DCE" w:rsidRPr="00F2468F" w:rsidRDefault="00472DC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 w:rsidRPr="00F2468F">
              <w:rPr>
                <w:sz w:val="28"/>
                <w:szCs w:val="28"/>
                <w:lang w:val="ru-RU"/>
              </w:rPr>
              <w:t>Проведение проверок (ревизий) деятельно</w:t>
            </w:r>
            <w:r>
              <w:rPr>
                <w:sz w:val="28"/>
                <w:szCs w:val="28"/>
                <w:lang w:val="ru-RU"/>
              </w:rPr>
              <w:t>сти подведомственных учреждений</w:t>
            </w:r>
            <w:r w:rsidRPr="00F2468F">
              <w:rPr>
                <w:sz w:val="28"/>
                <w:szCs w:val="28"/>
                <w:lang w:val="ru-RU"/>
              </w:rPr>
              <w:t xml:space="preserve">, направленных на обеспечение эффективного </w:t>
            </w:r>
            <w:proofErr w:type="gramStart"/>
            <w:r w:rsidRPr="00F2468F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F2468F">
              <w:rPr>
                <w:sz w:val="28"/>
                <w:szCs w:val="28"/>
                <w:lang w:val="ru-RU"/>
              </w:rPr>
              <w:t xml:space="preserve"> использованием муниципального имущества, закрепленного за организацией.</w:t>
            </w:r>
          </w:p>
        </w:tc>
        <w:tc>
          <w:tcPr>
            <w:tcW w:w="1984" w:type="dxa"/>
          </w:tcPr>
          <w:p w:rsidR="00472DCE" w:rsidRDefault="00472DC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 (до 25 числа последнего месяца квартала)</w:t>
            </w:r>
          </w:p>
          <w:p w:rsidR="00472DCE" w:rsidRPr="00F2468F" w:rsidRDefault="00472DC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72DCE" w:rsidRDefault="00472DCE" w:rsidP="00C634A0">
            <w:pPr>
              <w:pStyle w:val="a8"/>
              <w:spacing w:before="22"/>
              <w:jc w:val="both"/>
              <w:rPr>
                <w:spacing w:val="6"/>
                <w:sz w:val="28"/>
                <w:szCs w:val="28"/>
                <w:lang w:val="ru-RU"/>
              </w:rPr>
            </w:pPr>
            <w:proofErr w:type="spellStart"/>
            <w:r w:rsidRPr="00F2468F">
              <w:rPr>
                <w:spacing w:val="6"/>
                <w:sz w:val="28"/>
                <w:szCs w:val="28"/>
                <w:lang w:val="ru-RU"/>
              </w:rPr>
              <w:t>Х</w:t>
            </w:r>
            <w:r>
              <w:rPr>
                <w:spacing w:val="6"/>
                <w:sz w:val="28"/>
                <w:szCs w:val="28"/>
                <w:lang w:val="ru-RU"/>
              </w:rPr>
              <w:t>олбоева</w:t>
            </w:r>
            <w:proofErr w:type="spellEnd"/>
            <w:r>
              <w:rPr>
                <w:spacing w:val="6"/>
                <w:sz w:val="28"/>
                <w:szCs w:val="28"/>
                <w:lang w:val="ru-RU"/>
              </w:rPr>
              <w:t xml:space="preserve"> О.В., юрист;</w:t>
            </w:r>
          </w:p>
          <w:p w:rsidR="00472DCE" w:rsidRPr="00F2468F" w:rsidRDefault="00472DCE" w:rsidP="00C634A0">
            <w:pPr>
              <w:pStyle w:val="a8"/>
              <w:spacing w:before="2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pacing w:val="6"/>
                <w:sz w:val="28"/>
                <w:szCs w:val="28"/>
                <w:lang w:val="ru-RU"/>
              </w:rPr>
              <w:t>Фиряго</w:t>
            </w:r>
            <w:proofErr w:type="spellEnd"/>
            <w:r>
              <w:rPr>
                <w:spacing w:val="6"/>
                <w:sz w:val="28"/>
                <w:szCs w:val="28"/>
                <w:lang w:val="ru-RU"/>
              </w:rPr>
              <w:t xml:space="preserve"> М.Н., главный экономист</w:t>
            </w:r>
          </w:p>
        </w:tc>
      </w:tr>
    </w:tbl>
    <w:p w:rsidR="00EE2538" w:rsidRPr="00F2468F" w:rsidRDefault="00EE2538" w:rsidP="00EE2538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E2538" w:rsidRPr="00F2468F" w:rsidSect="0055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EEE17DA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8"/>
        <w:szCs w:val="24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5"/>
    <w:multiLevelType w:val="multilevel"/>
    <w:tmpl w:val="F230C8E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45260546"/>
    <w:multiLevelType w:val="hybridMultilevel"/>
    <w:tmpl w:val="A6AC8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6C6"/>
    <w:rsid w:val="000246C6"/>
    <w:rsid w:val="00076301"/>
    <w:rsid w:val="00105CDE"/>
    <w:rsid w:val="0012172B"/>
    <w:rsid w:val="001541C8"/>
    <w:rsid w:val="001919FC"/>
    <w:rsid w:val="001E40A7"/>
    <w:rsid w:val="002969ED"/>
    <w:rsid w:val="002B6887"/>
    <w:rsid w:val="00313C9F"/>
    <w:rsid w:val="003B0354"/>
    <w:rsid w:val="003E4846"/>
    <w:rsid w:val="003F119E"/>
    <w:rsid w:val="00426409"/>
    <w:rsid w:val="004463B7"/>
    <w:rsid w:val="004656FB"/>
    <w:rsid w:val="00472DCE"/>
    <w:rsid w:val="00477850"/>
    <w:rsid w:val="00557553"/>
    <w:rsid w:val="00760DE9"/>
    <w:rsid w:val="00774C13"/>
    <w:rsid w:val="007971E3"/>
    <w:rsid w:val="00800F86"/>
    <w:rsid w:val="00914FFA"/>
    <w:rsid w:val="009330A1"/>
    <w:rsid w:val="00953E56"/>
    <w:rsid w:val="00954DE8"/>
    <w:rsid w:val="0096070D"/>
    <w:rsid w:val="00A33076"/>
    <w:rsid w:val="00A44BB6"/>
    <w:rsid w:val="00AF7585"/>
    <w:rsid w:val="00B528DD"/>
    <w:rsid w:val="00B72AEB"/>
    <w:rsid w:val="00BC48AB"/>
    <w:rsid w:val="00C86B11"/>
    <w:rsid w:val="00CB4AC9"/>
    <w:rsid w:val="00CD1BD7"/>
    <w:rsid w:val="00D21A61"/>
    <w:rsid w:val="00D3732A"/>
    <w:rsid w:val="00D536B9"/>
    <w:rsid w:val="00D64660"/>
    <w:rsid w:val="00DF1087"/>
    <w:rsid w:val="00E667D9"/>
    <w:rsid w:val="00EA2276"/>
    <w:rsid w:val="00EE2538"/>
    <w:rsid w:val="00EF4D74"/>
    <w:rsid w:val="00F2468F"/>
    <w:rsid w:val="00F92331"/>
    <w:rsid w:val="00F9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54"/>
    <w:pPr>
      <w:spacing w:after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35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9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Strong"/>
    <w:basedOn w:val="a0"/>
    <w:uiPriority w:val="22"/>
    <w:qFormat/>
    <w:rsid w:val="001919FC"/>
    <w:rPr>
      <w:b/>
      <w:bCs/>
    </w:rPr>
  </w:style>
  <w:style w:type="paragraph" w:customStyle="1" w:styleId="editlog">
    <w:name w:val="editlog"/>
    <w:basedOn w:val="a"/>
    <w:rsid w:val="0019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1919FC"/>
    <w:rPr>
      <w:color w:val="0000FF"/>
      <w:u w:val="single"/>
    </w:rPr>
  </w:style>
  <w:style w:type="paragraph" w:styleId="a7">
    <w:name w:val="List Paragraph"/>
    <w:basedOn w:val="a"/>
    <w:qFormat/>
    <w:rsid w:val="004463B7"/>
    <w:pPr>
      <w:ind w:left="720"/>
      <w:contextualSpacing/>
    </w:pPr>
  </w:style>
  <w:style w:type="character" w:customStyle="1" w:styleId="1">
    <w:name w:val="Основной шрифт абзаца1"/>
    <w:rsid w:val="00AF7585"/>
  </w:style>
  <w:style w:type="paragraph" w:customStyle="1" w:styleId="Default">
    <w:name w:val="Default"/>
    <w:rsid w:val="00BC4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F2468F"/>
    <w:pPr>
      <w:spacing w:line="259" w:lineRule="auto"/>
      <w:ind w:right="437"/>
      <w:jc w:val="center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F2468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a">
    <w:name w:val="Table Grid"/>
    <w:basedOn w:val="a1"/>
    <w:uiPriority w:val="39"/>
    <w:rsid w:val="00F2468F"/>
    <w:pPr>
      <w:spacing w:after="0" w:line="240" w:lineRule="auto"/>
      <w:ind w:right="43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8E6DC-C8AA-40B5-B6C9-7126C212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30</Pages>
  <Words>9487</Words>
  <Characters>54082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otdelkult1</dc:creator>
  <cp:keywords/>
  <dc:description/>
  <cp:lastModifiedBy>Upk</cp:lastModifiedBy>
  <cp:revision>8</cp:revision>
  <cp:lastPrinted>2020-03-24T07:14:00Z</cp:lastPrinted>
  <dcterms:created xsi:type="dcterms:W3CDTF">2020-03-24T06:42:00Z</dcterms:created>
  <dcterms:modified xsi:type="dcterms:W3CDTF">2020-04-23T02:27:00Z</dcterms:modified>
</cp:coreProperties>
</file>